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80" w:rsidRDefault="00EF0480" w:rsidP="006A764D">
      <w:pPr>
        <w:jc w:val="center"/>
      </w:pPr>
    </w:p>
    <w:p w:rsidR="004E691D" w:rsidRDefault="004E691D" w:rsidP="006A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Cercle Montesquieu</w:t>
      </w:r>
    </w:p>
    <w:p w:rsidR="004E691D" w:rsidRDefault="009B0948" w:rsidP="006A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Conseil d’administration </w:t>
      </w:r>
      <w:r w:rsidR="001864C2">
        <w:t xml:space="preserve">du </w:t>
      </w:r>
      <w:r w:rsidR="004C7ACD">
        <w:t>26 novembre 2018</w:t>
      </w:r>
    </w:p>
    <w:p w:rsidR="004E691D" w:rsidRDefault="00DC7A0B" w:rsidP="00C46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</w:t>
      </w:r>
      <w:r w:rsidR="004E691D">
        <w:t>rdre du jour</w:t>
      </w:r>
    </w:p>
    <w:p w:rsidR="00D804EF" w:rsidRDefault="00D804EF" w:rsidP="006A764D">
      <w:pPr>
        <w:pStyle w:val="Paragraphedeliste"/>
        <w:jc w:val="both"/>
      </w:pPr>
    </w:p>
    <w:p w:rsidR="001864C2" w:rsidRDefault="001864C2" w:rsidP="001864C2">
      <w:pPr>
        <w:pStyle w:val="Paragraphedeliste"/>
        <w:jc w:val="both"/>
      </w:pPr>
    </w:p>
    <w:p w:rsidR="00846181" w:rsidRPr="005C44FC" w:rsidRDefault="0023759A" w:rsidP="005C44FC">
      <w:pPr>
        <w:pStyle w:val="Paragraphedeliste"/>
        <w:numPr>
          <w:ilvl w:val="0"/>
          <w:numId w:val="32"/>
        </w:numPr>
        <w:jc w:val="both"/>
      </w:pPr>
      <w:r w:rsidRPr="005C44FC">
        <w:rPr>
          <w:b/>
          <w:u w:val="single"/>
        </w:rPr>
        <w:t>Gouvernance et stratégie du Cercle</w:t>
      </w:r>
    </w:p>
    <w:p w:rsidR="005C44FC" w:rsidRPr="00846181" w:rsidRDefault="005C44FC" w:rsidP="005C44FC">
      <w:pPr>
        <w:pStyle w:val="Paragraphedeliste"/>
        <w:jc w:val="both"/>
      </w:pPr>
    </w:p>
    <w:p w:rsidR="004C7ACD" w:rsidRPr="000A6ED9" w:rsidRDefault="000A6ED9" w:rsidP="0003672E">
      <w:pPr>
        <w:pStyle w:val="Paragraphedeliste"/>
        <w:numPr>
          <w:ilvl w:val="0"/>
          <w:numId w:val="3"/>
        </w:numPr>
        <w:jc w:val="both"/>
        <w:rPr>
          <w:b/>
        </w:rPr>
      </w:pPr>
      <w:r w:rsidRPr="000A6ED9">
        <w:rPr>
          <w:b/>
        </w:rPr>
        <w:t>Renouvellement du conseil d’administration en avril 2019</w:t>
      </w:r>
    </w:p>
    <w:p w:rsidR="0003672E" w:rsidRPr="00AF4D9E" w:rsidRDefault="0003672E" w:rsidP="00AF4D9E">
      <w:pPr>
        <w:pStyle w:val="Paragraphedeliste"/>
        <w:ind w:left="360"/>
        <w:jc w:val="both"/>
      </w:pPr>
    </w:p>
    <w:p w:rsidR="0003672E" w:rsidRPr="00AF4D9E" w:rsidRDefault="0003672E" w:rsidP="0003672E">
      <w:pPr>
        <w:pStyle w:val="Paragraphedeliste"/>
        <w:numPr>
          <w:ilvl w:val="0"/>
          <w:numId w:val="3"/>
        </w:numPr>
        <w:jc w:val="both"/>
        <w:rPr>
          <w:b/>
        </w:rPr>
      </w:pPr>
      <w:r w:rsidRPr="00AF4D9E">
        <w:rPr>
          <w:b/>
        </w:rPr>
        <w:t>Candidatures :</w:t>
      </w:r>
    </w:p>
    <w:p w:rsidR="0003672E" w:rsidRDefault="0003672E" w:rsidP="00AF4D9E">
      <w:pPr>
        <w:pStyle w:val="Paragraphedeliste"/>
        <w:numPr>
          <w:ilvl w:val="1"/>
          <w:numId w:val="3"/>
        </w:numPr>
        <w:jc w:val="both"/>
      </w:pPr>
      <w:r>
        <w:t xml:space="preserve">Nouveau </w:t>
      </w:r>
      <w:proofErr w:type="spellStart"/>
      <w:r>
        <w:t>process</w:t>
      </w:r>
      <w:proofErr w:type="spellEnd"/>
      <w:r>
        <w:t xml:space="preserve"> de </w:t>
      </w:r>
      <w:r w:rsidR="000A6ED9">
        <w:t>vote</w:t>
      </w:r>
      <w:r>
        <w:t xml:space="preserve"> via le site du Cercle</w:t>
      </w:r>
    </w:p>
    <w:p w:rsidR="005C44FC" w:rsidRDefault="005C44FC" w:rsidP="00AF4D9E">
      <w:pPr>
        <w:pStyle w:val="Paragraphedeliste"/>
        <w:numPr>
          <w:ilvl w:val="1"/>
          <w:numId w:val="3"/>
        </w:numPr>
        <w:jc w:val="both"/>
      </w:pPr>
      <w:r>
        <w:t>8 candidatures validées en octobre, 7 candidatures en cours de validation</w:t>
      </w:r>
    </w:p>
    <w:p w:rsidR="0003672E" w:rsidRDefault="0003672E" w:rsidP="00AF4D9E">
      <w:pPr>
        <w:pStyle w:val="Paragraphedeliste"/>
        <w:numPr>
          <w:ilvl w:val="1"/>
          <w:numId w:val="3"/>
        </w:numPr>
        <w:jc w:val="both"/>
      </w:pPr>
      <w:r>
        <w:t>Candidature</w:t>
      </w:r>
      <w:r w:rsidR="005C44FC">
        <w:t>s</w:t>
      </w:r>
      <w:r>
        <w:t xml:space="preserve"> en attente de validation de parrain</w:t>
      </w:r>
      <w:r w:rsidR="006B06A4">
        <w:t xml:space="preserve"> (</w:t>
      </w:r>
      <w:proofErr w:type="spellStart"/>
      <w:r w:rsidR="006B06A4">
        <w:t>cf</w:t>
      </w:r>
      <w:proofErr w:type="spellEnd"/>
      <w:r w:rsidR="006B06A4">
        <w:t xml:space="preserve"> annexe)</w:t>
      </w:r>
    </w:p>
    <w:p w:rsidR="00744EB9" w:rsidRDefault="00744EB9" w:rsidP="00AF4D9E">
      <w:pPr>
        <w:pStyle w:val="Paragraphedeliste"/>
        <w:numPr>
          <w:ilvl w:val="1"/>
          <w:numId w:val="3"/>
        </w:numPr>
        <w:jc w:val="both"/>
      </w:pPr>
      <w:r>
        <w:t xml:space="preserve">Cas de Camille </w:t>
      </w:r>
      <w:proofErr w:type="spellStart"/>
      <w:r>
        <w:t>Porges</w:t>
      </w:r>
      <w:proofErr w:type="spellEnd"/>
      <w:r>
        <w:t xml:space="preserve">, Compliance and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– Eutelsat, parrainée par Claire Olive et Edouard Silverio</w:t>
      </w:r>
    </w:p>
    <w:p w:rsidR="0003672E" w:rsidRDefault="0003672E" w:rsidP="00A73DA6">
      <w:pPr>
        <w:pStyle w:val="Paragraphedeliste"/>
        <w:ind w:left="1352"/>
      </w:pPr>
    </w:p>
    <w:p w:rsidR="0003672E" w:rsidRPr="00AF4D9E" w:rsidRDefault="0003672E" w:rsidP="00AF4D9E">
      <w:pPr>
        <w:pStyle w:val="Paragraphedeliste"/>
        <w:numPr>
          <w:ilvl w:val="0"/>
          <w:numId w:val="3"/>
        </w:numPr>
        <w:rPr>
          <w:b/>
        </w:rPr>
      </w:pPr>
      <w:r w:rsidRPr="00AF4D9E">
        <w:rPr>
          <w:b/>
        </w:rPr>
        <w:t>Cotisations :</w:t>
      </w:r>
    </w:p>
    <w:p w:rsidR="006B06A4" w:rsidRDefault="004C7ACD" w:rsidP="00AF4D9E">
      <w:pPr>
        <w:pStyle w:val="Paragraphedeliste"/>
        <w:numPr>
          <w:ilvl w:val="1"/>
          <w:numId w:val="3"/>
        </w:numPr>
      </w:pPr>
      <w:r>
        <w:t>372</w:t>
      </w:r>
      <w:r w:rsidR="00805FBE">
        <w:t xml:space="preserve"> cotisants</w:t>
      </w:r>
      <w:r w:rsidR="00AB71F3">
        <w:t xml:space="preserve"> pour </w:t>
      </w:r>
      <w:r>
        <w:t>121 450 €</w:t>
      </w:r>
      <w:r w:rsidR="00DC5AD1">
        <w:t xml:space="preserve"> de cotisations perçues</w:t>
      </w:r>
    </w:p>
    <w:p w:rsidR="000740EA" w:rsidRDefault="00CE6502" w:rsidP="00AF4D9E">
      <w:pPr>
        <w:pStyle w:val="Paragraphedeliste"/>
        <w:numPr>
          <w:ilvl w:val="1"/>
          <w:numId w:val="3"/>
        </w:numPr>
      </w:pPr>
      <w:r>
        <w:t>70</w:t>
      </w:r>
      <w:r w:rsidR="000740EA">
        <w:t xml:space="preserve"> non cotisants</w:t>
      </w:r>
      <w:r>
        <w:t xml:space="preserve"> (incluant membres CAC40)</w:t>
      </w:r>
    </w:p>
    <w:p w:rsidR="00CE6502" w:rsidRDefault="000A6ED9" w:rsidP="00AF4D9E">
      <w:pPr>
        <w:pStyle w:val="Paragraphedeliste"/>
        <w:numPr>
          <w:ilvl w:val="1"/>
          <w:numId w:val="3"/>
        </w:numPr>
      </w:pPr>
      <w:r>
        <w:t>R</w:t>
      </w:r>
      <w:r w:rsidR="003D6D6A">
        <w:t>elance individuelle</w:t>
      </w:r>
      <w:r>
        <w:t xml:space="preserve"> des </w:t>
      </w:r>
      <w:r w:rsidR="003D6D6A">
        <w:t xml:space="preserve">membres </w:t>
      </w:r>
      <w:r>
        <w:t xml:space="preserve">non cotisants </w:t>
      </w:r>
      <w:r w:rsidR="003D6D6A">
        <w:t>depuis début novembre</w:t>
      </w:r>
    </w:p>
    <w:p w:rsidR="000A6ED9" w:rsidRDefault="000A6ED9" w:rsidP="00AF4D9E">
      <w:pPr>
        <w:pStyle w:val="Paragraphedeliste"/>
        <w:numPr>
          <w:ilvl w:val="1"/>
          <w:numId w:val="3"/>
        </w:numPr>
      </w:pPr>
      <w:r>
        <w:t>Cotisation 2019</w:t>
      </w:r>
      <w:r w:rsidR="003D6D6A">
        <w:t xml:space="preserve"> à déterminer</w:t>
      </w:r>
    </w:p>
    <w:p w:rsidR="00CE6502" w:rsidRDefault="00CE6502" w:rsidP="00AF4D9E">
      <w:pPr>
        <w:pStyle w:val="Paragraphedeliste"/>
        <w:ind w:left="1712"/>
      </w:pPr>
    </w:p>
    <w:p w:rsidR="00E57E45" w:rsidRPr="00757567" w:rsidRDefault="00E57E45" w:rsidP="00E57E45">
      <w:pPr>
        <w:pStyle w:val="Paragraphedeliste"/>
        <w:numPr>
          <w:ilvl w:val="0"/>
          <w:numId w:val="3"/>
        </w:numPr>
        <w:rPr>
          <w:b/>
        </w:rPr>
      </w:pPr>
      <w:r w:rsidRPr="00757567">
        <w:rPr>
          <w:b/>
        </w:rPr>
        <w:t>Les Amis du Cercle</w:t>
      </w:r>
    </w:p>
    <w:p w:rsidR="00E57E45" w:rsidRDefault="00CE6502" w:rsidP="00125E21">
      <w:pPr>
        <w:pStyle w:val="Paragraphedeliste"/>
        <w:numPr>
          <w:ilvl w:val="1"/>
          <w:numId w:val="3"/>
        </w:numPr>
      </w:pPr>
      <w:r>
        <w:t>11 amis (</w:t>
      </w:r>
      <w:proofErr w:type="spellStart"/>
      <w:r w:rsidR="00DC5AD1">
        <w:t>Cf</w:t>
      </w:r>
      <w:proofErr w:type="spellEnd"/>
      <w:r w:rsidR="00DC5AD1">
        <w:t xml:space="preserve"> annexe</w:t>
      </w:r>
      <w:r>
        <w:t>)</w:t>
      </w:r>
    </w:p>
    <w:p w:rsidR="00DC5AD1" w:rsidRDefault="00DC5AD1" w:rsidP="00125E21">
      <w:pPr>
        <w:pStyle w:val="Paragraphedeliste"/>
        <w:numPr>
          <w:ilvl w:val="1"/>
          <w:numId w:val="3"/>
        </w:numPr>
      </w:pPr>
      <w:r>
        <w:t>Un règl</w:t>
      </w:r>
      <w:r w:rsidR="000A6ED9">
        <w:t>ement 2018 en attente (Gide</w:t>
      </w:r>
      <w:r>
        <w:t>)</w:t>
      </w:r>
    </w:p>
    <w:p w:rsidR="00CE6502" w:rsidRDefault="00DC5AD1" w:rsidP="000A6ED9">
      <w:pPr>
        <w:pStyle w:val="Paragraphedeliste"/>
        <w:numPr>
          <w:ilvl w:val="1"/>
          <w:numId w:val="3"/>
        </w:numPr>
      </w:pPr>
      <w:r>
        <w:t xml:space="preserve">Facturation  deuxième règlement pour cabinet devenu </w:t>
      </w:r>
      <w:r w:rsidR="000A6ED9">
        <w:t>Ami du Cercle en 2017 : Vogel &amp;Vogel et Herbert Smith OK pour régler en 2018.</w:t>
      </w:r>
    </w:p>
    <w:p w:rsidR="008124E1" w:rsidRDefault="008124E1" w:rsidP="00AF4D9E">
      <w:pPr>
        <w:pStyle w:val="Paragraphedeliste"/>
      </w:pPr>
    </w:p>
    <w:p w:rsidR="0009430C" w:rsidRDefault="0009430C" w:rsidP="006F7502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V</w:t>
      </w:r>
      <w:r w:rsidR="000A6ED9">
        <w:rPr>
          <w:b/>
        </w:rPr>
        <w:t xml:space="preserve">ie </w:t>
      </w:r>
      <w:r>
        <w:rPr>
          <w:b/>
        </w:rPr>
        <w:t>des commissions</w:t>
      </w:r>
    </w:p>
    <w:p w:rsidR="0009430C" w:rsidRDefault="000A6ED9" w:rsidP="00AF4D9E">
      <w:pPr>
        <w:pStyle w:val="Paragraphedeliste"/>
        <w:numPr>
          <w:ilvl w:val="1"/>
          <w:numId w:val="3"/>
        </w:numPr>
      </w:pPr>
      <w:r>
        <w:t>Dîner des responsables de commission le 13 novembre</w:t>
      </w:r>
    </w:p>
    <w:p w:rsidR="001A4D68" w:rsidRDefault="000A6ED9" w:rsidP="00CB4D4D">
      <w:pPr>
        <w:pStyle w:val="Paragraphedeliste"/>
        <w:numPr>
          <w:ilvl w:val="1"/>
          <w:numId w:val="3"/>
        </w:numPr>
      </w:pPr>
      <w:r>
        <w:t xml:space="preserve">Actions à mettre en </w:t>
      </w:r>
      <w:r w:rsidR="000B232A">
        <w:t>œuvre</w:t>
      </w:r>
    </w:p>
    <w:p w:rsidR="001A4D68" w:rsidRDefault="001A4D68" w:rsidP="001A4D68">
      <w:pPr>
        <w:pStyle w:val="Paragraphedeliste"/>
        <w:ind w:left="2508"/>
      </w:pPr>
    </w:p>
    <w:p w:rsidR="001A4D68" w:rsidRPr="001A4D68" w:rsidRDefault="001A4D68" w:rsidP="001A4D68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Proposition du trésorier pour professionnaliser la comptabilité du Cercle</w:t>
      </w:r>
    </w:p>
    <w:p w:rsidR="005C44FC" w:rsidRPr="005C44FC" w:rsidRDefault="005C44FC" w:rsidP="005C44FC">
      <w:pPr>
        <w:pStyle w:val="Paragraphedeliste"/>
        <w:ind w:left="2508"/>
      </w:pPr>
    </w:p>
    <w:p w:rsidR="003D6D6A" w:rsidRPr="005C44FC" w:rsidRDefault="003D6D6A" w:rsidP="005C44FC">
      <w:pPr>
        <w:pStyle w:val="Paragraphedeliste"/>
        <w:numPr>
          <w:ilvl w:val="0"/>
          <w:numId w:val="32"/>
        </w:numPr>
        <w:jc w:val="both"/>
        <w:rPr>
          <w:b/>
          <w:u w:val="single"/>
        </w:rPr>
      </w:pPr>
      <w:r w:rsidRPr="005C44FC">
        <w:rPr>
          <w:b/>
          <w:u w:val="single"/>
        </w:rPr>
        <w:t>Grenelle du Droit</w:t>
      </w:r>
    </w:p>
    <w:p w:rsidR="003D6D6A" w:rsidRDefault="003D6D6A" w:rsidP="003D6D6A">
      <w:pPr>
        <w:pStyle w:val="Paragraphedeliste"/>
        <w:numPr>
          <w:ilvl w:val="1"/>
          <w:numId w:val="3"/>
        </w:numPr>
        <w:jc w:val="both"/>
      </w:pPr>
      <w:r w:rsidRPr="00AF4D9E">
        <w:t>16 novembre matin</w:t>
      </w:r>
    </w:p>
    <w:p w:rsidR="003D6D6A" w:rsidRDefault="003D6D6A" w:rsidP="003D6D6A">
      <w:pPr>
        <w:pStyle w:val="Paragraphedeliste"/>
        <w:numPr>
          <w:ilvl w:val="1"/>
          <w:numId w:val="3"/>
        </w:numPr>
        <w:jc w:val="both"/>
      </w:pPr>
      <w:r>
        <w:t>Programme joint</w:t>
      </w:r>
    </w:p>
    <w:p w:rsidR="00CC4151" w:rsidRDefault="00CC4151" w:rsidP="003D6D6A">
      <w:pPr>
        <w:pStyle w:val="Paragraphedeliste"/>
        <w:numPr>
          <w:ilvl w:val="1"/>
          <w:numId w:val="3"/>
        </w:numPr>
        <w:jc w:val="both"/>
      </w:pPr>
      <w:r>
        <w:t>Venue du premier ministre</w:t>
      </w:r>
    </w:p>
    <w:p w:rsidR="00CB4D4D" w:rsidRDefault="00CB4D4D" w:rsidP="003D6D6A">
      <w:pPr>
        <w:pStyle w:val="Paragraphedeliste"/>
        <w:numPr>
          <w:ilvl w:val="1"/>
          <w:numId w:val="3"/>
        </w:numPr>
        <w:jc w:val="both"/>
      </w:pPr>
      <w:r>
        <w:t>Suites du Grenelle 2</w:t>
      </w:r>
    </w:p>
    <w:p w:rsidR="003D6D6A" w:rsidRDefault="003D6D6A" w:rsidP="00B87615">
      <w:pPr>
        <w:jc w:val="both"/>
        <w:rPr>
          <w:b/>
        </w:rPr>
      </w:pPr>
    </w:p>
    <w:p w:rsidR="00CC4151" w:rsidRDefault="00CC4151" w:rsidP="00CC4151">
      <w:pPr>
        <w:pStyle w:val="Paragraphedeliste"/>
        <w:jc w:val="both"/>
        <w:rPr>
          <w:b/>
          <w:u w:val="single"/>
        </w:rPr>
      </w:pPr>
    </w:p>
    <w:p w:rsidR="00DC5AD1" w:rsidRPr="005C44FC" w:rsidRDefault="00DC5AD1" w:rsidP="005C44FC">
      <w:pPr>
        <w:pStyle w:val="Paragraphedeliste"/>
        <w:numPr>
          <w:ilvl w:val="0"/>
          <w:numId w:val="32"/>
        </w:numPr>
        <w:jc w:val="both"/>
        <w:rPr>
          <w:b/>
          <w:u w:val="single"/>
        </w:rPr>
      </w:pPr>
      <w:r w:rsidRPr="005C44FC">
        <w:rPr>
          <w:b/>
          <w:u w:val="single"/>
        </w:rPr>
        <w:t xml:space="preserve">Débats du Cercle </w:t>
      </w:r>
    </w:p>
    <w:p w:rsidR="00DC5AD1" w:rsidRPr="00AF4D9E" w:rsidRDefault="00DC5AD1" w:rsidP="00AF4D9E">
      <w:pPr>
        <w:pStyle w:val="Paragraphedeliste"/>
        <w:numPr>
          <w:ilvl w:val="0"/>
          <w:numId w:val="3"/>
        </w:numPr>
        <w:jc w:val="both"/>
        <w:rPr>
          <w:b/>
        </w:rPr>
      </w:pPr>
      <w:r w:rsidRPr="00AF4D9E">
        <w:rPr>
          <w:b/>
        </w:rPr>
        <w:t xml:space="preserve">Edition 2019 : </w:t>
      </w:r>
    </w:p>
    <w:p w:rsidR="003D6D6A" w:rsidRDefault="003D6D6A" w:rsidP="00AF4D9E">
      <w:pPr>
        <w:pStyle w:val="Paragraphedeliste"/>
        <w:numPr>
          <w:ilvl w:val="1"/>
          <w:numId w:val="3"/>
        </w:numPr>
        <w:jc w:val="both"/>
      </w:pPr>
      <w:r>
        <w:t>Prix du Cercle : Gibson Dunn sollicité pour assurer logistique du Prix du Cercle</w:t>
      </w:r>
    </w:p>
    <w:p w:rsidR="003D6D6A" w:rsidRDefault="003D6D6A" w:rsidP="00AF4D9E">
      <w:pPr>
        <w:pStyle w:val="Paragraphedeliste"/>
        <w:numPr>
          <w:ilvl w:val="1"/>
          <w:numId w:val="3"/>
        </w:numPr>
        <w:jc w:val="both"/>
      </w:pPr>
      <w:r>
        <w:t xml:space="preserve">Décision à prendre pour l’AG et le Prix du Cercle </w:t>
      </w:r>
    </w:p>
    <w:p w:rsidR="00DC5AD1" w:rsidRDefault="003D6D6A" w:rsidP="003D6D6A">
      <w:pPr>
        <w:pStyle w:val="Paragraphedeliste"/>
        <w:numPr>
          <w:ilvl w:val="1"/>
          <w:numId w:val="3"/>
        </w:numPr>
        <w:jc w:val="both"/>
      </w:pPr>
      <w:r>
        <w:t>Projet de programme joint</w:t>
      </w:r>
    </w:p>
    <w:p w:rsidR="003D6D6A" w:rsidRDefault="003D6D6A" w:rsidP="003D6D6A">
      <w:pPr>
        <w:pStyle w:val="Paragraphedeliste"/>
        <w:ind w:left="2060"/>
        <w:jc w:val="both"/>
      </w:pPr>
    </w:p>
    <w:p w:rsidR="00DC5AD1" w:rsidRPr="00AF4D9E" w:rsidRDefault="00DC5AD1" w:rsidP="00AF4D9E">
      <w:pPr>
        <w:pStyle w:val="Paragraphedeliste"/>
        <w:numPr>
          <w:ilvl w:val="0"/>
          <w:numId w:val="3"/>
        </w:numPr>
        <w:jc w:val="both"/>
        <w:rPr>
          <w:b/>
        </w:rPr>
      </w:pPr>
      <w:r w:rsidRPr="00AF4D9E">
        <w:rPr>
          <w:b/>
        </w:rPr>
        <w:t>Appel d’offre pour les éditions 2020 à 2022</w:t>
      </w:r>
    </w:p>
    <w:p w:rsidR="00DC5AD1" w:rsidRDefault="003D6D6A" w:rsidP="00AF4D9E">
      <w:pPr>
        <w:pStyle w:val="Paragraphedeliste"/>
        <w:numPr>
          <w:ilvl w:val="1"/>
          <w:numId w:val="3"/>
        </w:numPr>
        <w:jc w:val="both"/>
      </w:pPr>
      <w:r>
        <w:t>Cahier des charges transmis pour information au conseil</w:t>
      </w:r>
    </w:p>
    <w:p w:rsidR="000740EA" w:rsidRDefault="000740EA" w:rsidP="00AF4D9E">
      <w:pPr>
        <w:pStyle w:val="Paragraphedeliste"/>
        <w:numPr>
          <w:ilvl w:val="1"/>
          <w:numId w:val="3"/>
        </w:numPr>
        <w:jc w:val="both"/>
      </w:pPr>
      <w:r>
        <w:t xml:space="preserve">Destinataires de l’appel d’offre : ODA, LJA, Business and </w:t>
      </w:r>
      <w:proofErr w:type="spellStart"/>
      <w:r>
        <w:t>Legal</w:t>
      </w:r>
      <w:proofErr w:type="spellEnd"/>
      <w:r>
        <w:t xml:space="preserve"> Forum, Décideurs </w:t>
      </w:r>
    </w:p>
    <w:p w:rsidR="003D6D6A" w:rsidRPr="00AF4D9E" w:rsidRDefault="003D6D6A" w:rsidP="00AF4D9E">
      <w:pPr>
        <w:pStyle w:val="Paragraphedeliste"/>
        <w:numPr>
          <w:ilvl w:val="1"/>
          <w:numId w:val="3"/>
        </w:numPr>
        <w:jc w:val="both"/>
      </w:pPr>
      <w:r>
        <w:t>Envoi de l’appel d’offre : décembre 2018</w:t>
      </w:r>
    </w:p>
    <w:p w:rsidR="003472A6" w:rsidRDefault="003472A6" w:rsidP="003472A6">
      <w:pPr>
        <w:pStyle w:val="Paragraphedeliste"/>
        <w:ind w:left="1352"/>
        <w:jc w:val="both"/>
      </w:pPr>
    </w:p>
    <w:p w:rsidR="007D5614" w:rsidRDefault="007D5614" w:rsidP="008F08EB">
      <w:pPr>
        <w:pStyle w:val="Paragraphedeliste"/>
        <w:ind w:left="0"/>
        <w:jc w:val="both"/>
        <w:rPr>
          <w:b/>
          <w:u w:val="single"/>
        </w:rPr>
      </w:pPr>
    </w:p>
    <w:p w:rsidR="003579F2" w:rsidRPr="003472A6" w:rsidRDefault="003D6D6A" w:rsidP="005C44FC">
      <w:pPr>
        <w:pStyle w:val="Paragraphedeliste"/>
        <w:numPr>
          <w:ilvl w:val="0"/>
          <w:numId w:val="32"/>
        </w:numPr>
        <w:jc w:val="both"/>
        <w:rPr>
          <w:b/>
          <w:u w:val="single"/>
        </w:rPr>
      </w:pPr>
      <w:r>
        <w:rPr>
          <w:b/>
          <w:u w:val="single"/>
        </w:rPr>
        <w:t>Formation</w:t>
      </w:r>
    </w:p>
    <w:p w:rsidR="003472A6" w:rsidRPr="003472A6" w:rsidRDefault="003472A6" w:rsidP="003472A6">
      <w:pPr>
        <w:pStyle w:val="Paragraphedeliste"/>
        <w:ind w:left="360"/>
        <w:jc w:val="both"/>
      </w:pPr>
    </w:p>
    <w:p w:rsidR="008B6150" w:rsidRDefault="008B6150" w:rsidP="008B6150">
      <w:pPr>
        <w:pStyle w:val="Paragraphedeliste"/>
        <w:numPr>
          <w:ilvl w:val="0"/>
          <w:numId w:val="3"/>
        </w:numPr>
        <w:jc w:val="both"/>
        <w:rPr>
          <w:b/>
        </w:rPr>
      </w:pPr>
      <w:r w:rsidRPr="003579F2">
        <w:rPr>
          <w:b/>
        </w:rPr>
        <w:t>EMGC :</w:t>
      </w:r>
    </w:p>
    <w:p w:rsidR="00F72FF0" w:rsidRDefault="002B1D35" w:rsidP="00F72FF0">
      <w:pPr>
        <w:pStyle w:val="Paragraphedeliste"/>
        <w:numPr>
          <w:ilvl w:val="1"/>
          <w:numId w:val="3"/>
        </w:numPr>
        <w:jc w:val="both"/>
      </w:pPr>
      <w:r w:rsidRPr="00FE674A">
        <w:t>Rentrée de la promotion 2019 : 8 novembre</w:t>
      </w:r>
    </w:p>
    <w:p w:rsidR="00F95B2F" w:rsidRDefault="00F95B2F" w:rsidP="00F72FF0">
      <w:pPr>
        <w:pStyle w:val="Paragraphedeliste"/>
        <w:numPr>
          <w:ilvl w:val="1"/>
          <w:numId w:val="3"/>
        </w:numPr>
        <w:jc w:val="both"/>
      </w:pPr>
      <w:r>
        <w:t xml:space="preserve">Changement de nom : Strategic Management for </w:t>
      </w:r>
      <w:proofErr w:type="spellStart"/>
      <w:r>
        <w:t>Lawyers</w:t>
      </w:r>
      <w:proofErr w:type="spellEnd"/>
    </w:p>
    <w:p w:rsidR="00D868A7" w:rsidRDefault="003D6D6A" w:rsidP="00F72FF0">
      <w:pPr>
        <w:pStyle w:val="Paragraphedeliste"/>
        <w:numPr>
          <w:ilvl w:val="1"/>
          <w:numId w:val="3"/>
        </w:numPr>
        <w:jc w:val="both"/>
      </w:pPr>
      <w:r>
        <w:t>C</w:t>
      </w:r>
      <w:r w:rsidR="00F72FF0">
        <w:t>érémonie de remise de diplôme d</w:t>
      </w:r>
      <w:r>
        <w:t>e</w:t>
      </w:r>
      <w:r w:rsidR="00F72FF0">
        <w:t xml:space="preserve"> l</w:t>
      </w:r>
      <w:r>
        <w:t>a</w:t>
      </w:r>
      <w:r w:rsidR="00F72FF0">
        <w:t xml:space="preserve"> </w:t>
      </w:r>
      <w:r w:rsidR="00010428">
        <w:t>première</w:t>
      </w:r>
      <w:r>
        <w:t xml:space="preserve"> promotion le 18 décembre chez DLA Piper</w:t>
      </w:r>
    </w:p>
    <w:p w:rsidR="00F72FF0" w:rsidRDefault="00F72FF0" w:rsidP="00F72FF0">
      <w:pPr>
        <w:pStyle w:val="Paragraphedeliste"/>
        <w:ind w:left="2060"/>
        <w:jc w:val="both"/>
      </w:pPr>
    </w:p>
    <w:p w:rsidR="00F72FF0" w:rsidRDefault="00F72FF0" w:rsidP="00F72FF0">
      <w:pPr>
        <w:pStyle w:val="Paragraphedeliste"/>
        <w:numPr>
          <w:ilvl w:val="0"/>
          <w:numId w:val="3"/>
        </w:numPr>
        <w:jc w:val="both"/>
      </w:pPr>
      <w:r w:rsidRPr="00F72FF0">
        <w:rPr>
          <w:b/>
        </w:rPr>
        <w:t xml:space="preserve">Formation AFA/EFB/Cercle </w:t>
      </w:r>
      <w:r w:rsidR="00B07690" w:rsidRPr="00F72FF0">
        <w:rPr>
          <w:b/>
        </w:rPr>
        <w:t>Montesquieu</w:t>
      </w:r>
      <w:r>
        <w:t xml:space="preserve"> (C. Olive)</w:t>
      </w:r>
    </w:p>
    <w:p w:rsidR="00B07690" w:rsidRDefault="00B07690" w:rsidP="00B07690">
      <w:pPr>
        <w:pStyle w:val="Paragraphedeliste"/>
        <w:numPr>
          <w:ilvl w:val="1"/>
          <w:numId w:val="3"/>
        </w:numPr>
        <w:jc w:val="both"/>
      </w:pPr>
      <w:r w:rsidRPr="00B07690">
        <w:t xml:space="preserve">Lancement de la formation </w:t>
      </w:r>
      <w:r w:rsidR="00CB4D4D">
        <w:t>16 janvier</w:t>
      </w:r>
    </w:p>
    <w:p w:rsidR="00B07690" w:rsidRPr="00B07690" w:rsidRDefault="00B07690" w:rsidP="00B07690">
      <w:pPr>
        <w:pStyle w:val="Paragraphedeliste"/>
        <w:numPr>
          <w:ilvl w:val="1"/>
          <w:numId w:val="3"/>
        </w:numPr>
        <w:jc w:val="both"/>
      </w:pPr>
      <w:r>
        <w:t>Membres du Cercle invités à participer</w:t>
      </w:r>
    </w:p>
    <w:p w:rsidR="00F72FF0" w:rsidRDefault="00F72FF0" w:rsidP="00F72FF0">
      <w:pPr>
        <w:pStyle w:val="Paragraphedeliste"/>
        <w:ind w:left="1068"/>
        <w:jc w:val="both"/>
      </w:pPr>
    </w:p>
    <w:p w:rsidR="00F72FF0" w:rsidRPr="00B07690" w:rsidRDefault="00F72FF0" w:rsidP="00B07690">
      <w:pPr>
        <w:pStyle w:val="Paragraphedeliste"/>
        <w:numPr>
          <w:ilvl w:val="0"/>
          <w:numId w:val="3"/>
        </w:numPr>
        <w:jc w:val="both"/>
      </w:pPr>
      <w:r>
        <w:rPr>
          <w:b/>
        </w:rPr>
        <w:t>EM Lyon </w:t>
      </w:r>
    </w:p>
    <w:p w:rsidR="00F72FF0" w:rsidRDefault="00F72FF0" w:rsidP="00F72FF0">
      <w:pPr>
        <w:pStyle w:val="Paragraphedeliste"/>
        <w:numPr>
          <w:ilvl w:val="1"/>
          <w:numId w:val="3"/>
        </w:numPr>
        <w:jc w:val="both"/>
      </w:pPr>
      <w:r w:rsidRPr="00B07690">
        <w:t xml:space="preserve">Proposition de partenariat EM Lyon/Cercle Montesquieu pour le  </w:t>
      </w:r>
      <w:r w:rsidR="00B07690">
        <w:t>Master Spécialisé Juriste Manager International (Formation initiale)</w:t>
      </w:r>
      <w:r w:rsidR="00010428">
        <w:t xml:space="preserve"> dont les objectifs de formation sont en adéquation avec ceux du Cercle :</w:t>
      </w:r>
    </w:p>
    <w:p w:rsidR="00010428" w:rsidRDefault="00010428" w:rsidP="00010428">
      <w:pPr>
        <w:pStyle w:val="Paragraphedeliste"/>
        <w:numPr>
          <w:ilvl w:val="2"/>
          <w:numId w:val="3"/>
        </w:numPr>
        <w:jc w:val="both"/>
      </w:pPr>
      <w:r>
        <w:t>Un apport en management (80% des enseignements)</w:t>
      </w:r>
    </w:p>
    <w:p w:rsidR="00010428" w:rsidRDefault="00010428" w:rsidP="00010428">
      <w:pPr>
        <w:pStyle w:val="Paragraphedeliste"/>
        <w:numPr>
          <w:ilvl w:val="2"/>
          <w:numId w:val="3"/>
        </w:numPr>
        <w:jc w:val="both"/>
      </w:pPr>
      <w:r>
        <w:t>Un programme au contenu entièrement international</w:t>
      </w:r>
    </w:p>
    <w:p w:rsidR="00010428" w:rsidRDefault="00010428" w:rsidP="00010428">
      <w:pPr>
        <w:pStyle w:val="Paragraphedeliste"/>
        <w:numPr>
          <w:ilvl w:val="2"/>
          <w:numId w:val="3"/>
        </w:numPr>
        <w:jc w:val="both"/>
      </w:pPr>
      <w:r>
        <w:t>Une dimension interculturelle  et une sensibilisation à la  transformation digitale soutenue</w:t>
      </w:r>
    </w:p>
    <w:p w:rsidR="00010428" w:rsidRDefault="00010428" w:rsidP="00010428">
      <w:pPr>
        <w:pStyle w:val="Paragraphedeliste"/>
        <w:numPr>
          <w:ilvl w:val="2"/>
          <w:numId w:val="3"/>
        </w:numPr>
        <w:jc w:val="both"/>
      </w:pPr>
      <w:r>
        <w:t>Un développement de l’aptitude à la conduite de projets transversaux</w:t>
      </w:r>
    </w:p>
    <w:p w:rsidR="00B07690" w:rsidRDefault="00B07690" w:rsidP="00F72FF0">
      <w:pPr>
        <w:pStyle w:val="Paragraphedeliste"/>
        <w:numPr>
          <w:ilvl w:val="1"/>
          <w:numId w:val="3"/>
        </w:numPr>
        <w:jc w:val="both"/>
      </w:pPr>
      <w:r>
        <w:t>Coordination avec Commission Rhône-Alpes : intervenants + présentation prévue en janvier 2019</w:t>
      </w:r>
    </w:p>
    <w:p w:rsidR="00B07690" w:rsidRDefault="00B07690" w:rsidP="00F72FF0">
      <w:pPr>
        <w:pStyle w:val="Paragraphedeliste"/>
        <w:numPr>
          <w:ilvl w:val="1"/>
          <w:numId w:val="3"/>
        </w:numPr>
        <w:jc w:val="both"/>
      </w:pPr>
      <w:r>
        <w:t xml:space="preserve">Projet de master spécialisé en  </w:t>
      </w:r>
      <w:r w:rsidR="00CC4151">
        <w:t xml:space="preserve">contrat de </w:t>
      </w:r>
      <w:proofErr w:type="spellStart"/>
      <w:r w:rsidR="00CC4151">
        <w:t>professionalisation</w:t>
      </w:r>
      <w:proofErr w:type="spellEnd"/>
      <w:r>
        <w:t xml:space="preserve"> sur le Campus de Paris (intéressant pour les jeunes collaborateurs des </w:t>
      </w:r>
      <w:r w:rsidR="00010428">
        <w:t>m</w:t>
      </w:r>
      <w:r>
        <w:t>embres du Cercle)</w:t>
      </w:r>
    </w:p>
    <w:p w:rsidR="007A3F84" w:rsidRPr="00B07690" w:rsidRDefault="007A3F84" w:rsidP="007A3F84">
      <w:pPr>
        <w:pStyle w:val="Paragraphedeliste"/>
        <w:ind w:left="2060"/>
        <w:jc w:val="both"/>
      </w:pPr>
    </w:p>
    <w:p w:rsidR="00CE6502" w:rsidRPr="007A3F84" w:rsidRDefault="00CE6502" w:rsidP="007A3F84">
      <w:pPr>
        <w:pStyle w:val="Paragraphedeliste"/>
        <w:numPr>
          <w:ilvl w:val="0"/>
          <w:numId w:val="32"/>
        </w:numPr>
        <w:jc w:val="both"/>
      </w:pPr>
      <w:r w:rsidRPr="007A3F84">
        <w:rPr>
          <w:b/>
          <w:u w:val="single"/>
        </w:rPr>
        <w:t>Evènementiel</w:t>
      </w:r>
    </w:p>
    <w:p w:rsidR="007A3F84" w:rsidRPr="00911309" w:rsidRDefault="007A3F84" w:rsidP="007A3F84">
      <w:pPr>
        <w:pStyle w:val="Paragraphedeliste"/>
        <w:jc w:val="both"/>
      </w:pPr>
    </w:p>
    <w:p w:rsidR="00CE6502" w:rsidRDefault="00F72FF0" w:rsidP="00CE6502">
      <w:pPr>
        <w:pStyle w:val="Paragraphedeliste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Conférence </w:t>
      </w:r>
      <w:proofErr w:type="spellStart"/>
      <w:r>
        <w:rPr>
          <w:b/>
        </w:rPr>
        <w:t>Eversheds</w:t>
      </w:r>
      <w:proofErr w:type="spellEnd"/>
      <w:r>
        <w:rPr>
          <w:b/>
        </w:rPr>
        <w:t> 22</w:t>
      </w:r>
      <w:r w:rsidR="00CE6502" w:rsidRPr="00FE674A">
        <w:rPr>
          <w:b/>
        </w:rPr>
        <w:t xml:space="preserve"> novembre</w:t>
      </w:r>
      <w:r w:rsidR="00331B7F">
        <w:rPr>
          <w:b/>
        </w:rPr>
        <w:t xml:space="preserve"> </w:t>
      </w:r>
      <w:r w:rsidR="00CE6502" w:rsidRPr="00FE674A">
        <w:rPr>
          <w:b/>
        </w:rPr>
        <w:t>:</w:t>
      </w:r>
    </w:p>
    <w:p w:rsidR="00F72FF0" w:rsidRPr="00F72FF0" w:rsidRDefault="00F72FF0" w:rsidP="00F72FF0">
      <w:pPr>
        <w:pStyle w:val="Paragraphedeliste"/>
        <w:numPr>
          <w:ilvl w:val="1"/>
          <w:numId w:val="3"/>
        </w:numPr>
        <w:jc w:val="both"/>
      </w:pPr>
      <w:r w:rsidRPr="00F72FF0">
        <w:t>Sujet : Loi sur la protection du secret des affaires : opportunités et risques pour les entreprises</w:t>
      </w:r>
    </w:p>
    <w:p w:rsidR="00CE6502" w:rsidRDefault="00CE6502" w:rsidP="00CE6502">
      <w:pPr>
        <w:pStyle w:val="Paragraphedeliste"/>
        <w:numPr>
          <w:ilvl w:val="1"/>
          <w:numId w:val="3"/>
        </w:numPr>
        <w:jc w:val="both"/>
      </w:pPr>
      <w:r>
        <w:t>Conférence des Amis du Cercle</w:t>
      </w:r>
    </w:p>
    <w:p w:rsidR="00CE6502" w:rsidRDefault="00F72FF0" w:rsidP="007A3F84">
      <w:pPr>
        <w:pStyle w:val="Paragraphedeliste"/>
        <w:numPr>
          <w:ilvl w:val="1"/>
          <w:numId w:val="3"/>
        </w:numPr>
        <w:jc w:val="both"/>
      </w:pPr>
      <w:r>
        <w:lastRenderedPageBreak/>
        <w:t xml:space="preserve">Intervenants : R. Gauvain, B. </w:t>
      </w:r>
      <w:proofErr w:type="spellStart"/>
      <w:r>
        <w:t>Bihr</w:t>
      </w:r>
      <w:proofErr w:type="spellEnd"/>
      <w:r>
        <w:t>, J.P Charlet, F. Bourgeois et S. Scemla</w:t>
      </w:r>
    </w:p>
    <w:p w:rsidR="00F4166A" w:rsidRDefault="00F4166A" w:rsidP="00F4166A">
      <w:pPr>
        <w:pStyle w:val="Paragraphedeliste"/>
        <w:ind w:left="2060"/>
        <w:jc w:val="both"/>
      </w:pPr>
    </w:p>
    <w:p w:rsidR="007A3F84" w:rsidRPr="00F4166A" w:rsidRDefault="00F4166A" w:rsidP="00F4166A">
      <w:pPr>
        <w:pStyle w:val="Paragraphedeliste"/>
        <w:numPr>
          <w:ilvl w:val="0"/>
          <w:numId w:val="3"/>
        </w:numPr>
        <w:jc w:val="both"/>
        <w:rPr>
          <w:b/>
        </w:rPr>
      </w:pPr>
      <w:r w:rsidRPr="00F4166A">
        <w:rPr>
          <w:b/>
        </w:rPr>
        <w:t xml:space="preserve">Village des </w:t>
      </w:r>
      <w:proofErr w:type="spellStart"/>
      <w:r w:rsidRPr="00F4166A">
        <w:rPr>
          <w:b/>
        </w:rPr>
        <w:t>Legaltechs</w:t>
      </w:r>
      <w:proofErr w:type="spellEnd"/>
      <w:r w:rsidRPr="00F4166A">
        <w:rPr>
          <w:b/>
        </w:rPr>
        <w:t xml:space="preserve"> 27-28 novembre</w:t>
      </w:r>
    </w:p>
    <w:p w:rsidR="00F4166A" w:rsidRDefault="00F4166A" w:rsidP="00F4166A">
      <w:pPr>
        <w:pStyle w:val="Paragraphedeliste"/>
        <w:numPr>
          <w:ilvl w:val="1"/>
          <w:numId w:val="3"/>
        </w:numPr>
        <w:jc w:val="both"/>
      </w:pPr>
      <w:r>
        <w:t xml:space="preserve">Atelier de la </w:t>
      </w:r>
      <w:proofErr w:type="spellStart"/>
      <w:r>
        <w:t>Factory</w:t>
      </w:r>
      <w:proofErr w:type="spellEnd"/>
      <w:r>
        <w:t xml:space="preserve"> du Cercle le 28/1</w:t>
      </w:r>
      <w:r w:rsidR="00CB4D4D">
        <w:t>1 à 16</w:t>
      </w:r>
      <w:r>
        <w:t>H</w:t>
      </w:r>
      <w:r w:rsidR="00CB4D4D">
        <w:t>00</w:t>
      </w:r>
    </w:p>
    <w:p w:rsidR="00F4166A" w:rsidRDefault="00F4166A" w:rsidP="00F4166A">
      <w:pPr>
        <w:pStyle w:val="Paragraphedeliste"/>
        <w:ind w:left="2060"/>
        <w:jc w:val="both"/>
      </w:pPr>
    </w:p>
    <w:p w:rsidR="00331B7F" w:rsidRDefault="00CE6502" w:rsidP="00AF4D9E">
      <w:pPr>
        <w:pStyle w:val="Paragraphedeliste"/>
        <w:numPr>
          <w:ilvl w:val="0"/>
          <w:numId w:val="3"/>
        </w:numPr>
        <w:jc w:val="both"/>
        <w:rPr>
          <w:b/>
        </w:rPr>
      </w:pPr>
      <w:r w:rsidRPr="00FE674A">
        <w:rPr>
          <w:b/>
        </w:rPr>
        <w:t>D</w:t>
      </w:r>
      <w:r w:rsidR="007A3F84">
        <w:rPr>
          <w:b/>
        </w:rPr>
        <w:t>îner d’hiver :</w:t>
      </w:r>
      <w:r w:rsidRPr="00FE674A">
        <w:rPr>
          <w:b/>
        </w:rPr>
        <w:t xml:space="preserve"> </w:t>
      </w:r>
    </w:p>
    <w:p w:rsidR="00010428" w:rsidRDefault="00010428" w:rsidP="00AF4D9E">
      <w:pPr>
        <w:pStyle w:val="Paragraphedeliste"/>
        <w:numPr>
          <w:ilvl w:val="1"/>
          <w:numId w:val="3"/>
        </w:numPr>
        <w:jc w:val="both"/>
      </w:pPr>
      <w:r w:rsidRPr="00010428">
        <w:t>Date : jeudi 13 décembre</w:t>
      </w:r>
    </w:p>
    <w:p w:rsidR="005C44FC" w:rsidRPr="005C44FC" w:rsidRDefault="005C44FC" w:rsidP="005C44FC">
      <w:pPr>
        <w:pStyle w:val="Paragraphedeliste"/>
        <w:numPr>
          <w:ilvl w:val="1"/>
          <w:numId w:val="3"/>
        </w:numPr>
        <w:jc w:val="both"/>
        <w:rPr>
          <w:b/>
        </w:rPr>
      </w:pPr>
      <w:r>
        <w:t>Diner assis</w:t>
      </w:r>
    </w:p>
    <w:p w:rsidR="00CE6502" w:rsidRPr="00AF4D9E" w:rsidRDefault="00CE6502" w:rsidP="00AF4D9E">
      <w:pPr>
        <w:pStyle w:val="Paragraphedeliste"/>
        <w:numPr>
          <w:ilvl w:val="1"/>
          <w:numId w:val="3"/>
        </w:numPr>
        <w:jc w:val="both"/>
        <w:rPr>
          <w:b/>
        </w:rPr>
      </w:pPr>
      <w:r w:rsidRPr="00AF4D9E">
        <w:t>Partenaire</w:t>
      </w:r>
      <w:r w:rsidR="00AF4D9E">
        <w:t> :</w:t>
      </w:r>
      <w:r w:rsidRPr="00AF4D9E">
        <w:t xml:space="preserve"> Gide</w:t>
      </w:r>
    </w:p>
    <w:p w:rsidR="00331B7F" w:rsidRPr="00AF4D9E" w:rsidRDefault="007A3F84" w:rsidP="00AF4D9E">
      <w:pPr>
        <w:pStyle w:val="Paragraphedeliste"/>
        <w:numPr>
          <w:ilvl w:val="1"/>
          <w:numId w:val="3"/>
        </w:numPr>
        <w:jc w:val="both"/>
        <w:rPr>
          <w:b/>
        </w:rPr>
      </w:pPr>
      <w:r>
        <w:t>Thème de la c</w:t>
      </w:r>
      <w:r w:rsidR="005C44FC">
        <w:t>onférence</w:t>
      </w:r>
      <w:r w:rsidR="00331B7F">
        <w:t> : les chambres commerciales internationales</w:t>
      </w:r>
    </w:p>
    <w:p w:rsidR="00010428" w:rsidRPr="00010428" w:rsidRDefault="00010428" w:rsidP="00AF4D9E">
      <w:pPr>
        <w:pStyle w:val="Paragraphedeliste"/>
        <w:numPr>
          <w:ilvl w:val="1"/>
          <w:numId w:val="3"/>
        </w:numPr>
        <w:jc w:val="both"/>
        <w:rPr>
          <w:b/>
        </w:rPr>
      </w:pPr>
      <w:r>
        <w:t>Programme :</w:t>
      </w:r>
    </w:p>
    <w:p w:rsidR="00010428" w:rsidRPr="00010428" w:rsidRDefault="00010428" w:rsidP="00010428">
      <w:pPr>
        <w:pStyle w:val="Paragraphedeliste"/>
        <w:numPr>
          <w:ilvl w:val="2"/>
          <w:numId w:val="3"/>
        </w:numPr>
        <w:jc w:val="both"/>
        <w:rPr>
          <w:b/>
        </w:rPr>
      </w:pPr>
      <w:r>
        <w:t>Introduction</w:t>
      </w:r>
      <w:r w:rsidR="00331B7F">
        <w:t xml:space="preserve"> : G. Canivet, </w:t>
      </w:r>
    </w:p>
    <w:p w:rsidR="00331B7F" w:rsidRPr="005C44FC" w:rsidRDefault="00010428" w:rsidP="005C44FC">
      <w:pPr>
        <w:pStyle w:val="Paragraphedeliste"/>
        <w:numPr>
          <w:ilvl w:val="2"/>
          <w:numId w:val="3"/>
        </w:numPr>
        <w:jc w:val="both"/>
        <w:rPr>
          <w:b/>
        </w:rPr>
      </w:pPr>
      <w:r>
        <w:t>Simulation d’</w:t>
      </w:r>
      <w:r w:rsidR="007A3F84">
        <w:t>audience (script en cours d</w:t>
      </w:r>
      <w:r>
        <w:t>e</w:t>
      </w:r>
      <w:r w:rsidR="007A3F84">
        <w:t xml:space="preserve"> </w:t>
      </w:r>
      <w:r>
        <w:t>préparation) avec comme témoin :</w:t>
      </w:r>
      <w:r w:rsidR="005C44FC">
        <w:t xml:space="preserve"> </w:t>
      </w:r>
      <w:r>
        <w:t xml:space="preserve">Aurélien </w:t>
      </w:r>
      <w:proofErr w:type="spellStart"/>
      <w:r>
        <w:t>Ham</w:t>
      </w:r>
      <w:r w:rsidR="00CC4151">
        <w:t>elle</w:t>
      </w:r>
      <w:proofErr w:type="spellEnd"/>
      <w:r w:rsidR="00CC4151">
        <w:t xml:space="preserve">, Helen </w:t>
      </w:r>
      <w:proofErr w:type="spellStart"/>
      <w:r w:rsidR="00CC4151">
        <w:t>Browne</w:t>
      </w:r>
      <w:proofErr w:type="spellEnd"/>
      <w:r>
        <w:t xml:space="preserve">, </w:t>
      </w:r>
      <w:r w:rsidR="00CC4151">
        <w:t>et Céline Haye-</w:t>
      </w:r>
      <w:proofErr w:type="spellStart"/>
      <w:r w:rsidR="00CC4151">
        <w:t>Kyoussis</w:t>
      </w:r>
      <w:proofErr w:type="spellEnd"/>
      <w:r w:rsidR="00CC4151">
        <w:t xml:space="preserve"> </w:t>
      </w:r>
      <w:r w:rsidR="005C44FC">
        <w:t xml:space="preserve">comme présidente, </w:t>
      </w:r>
      <w:r w:rsidR="005C44FC" w:rsidRPr="005C44FC">
        <w:t>Carole Malinvaud</w:t>
      </w:r>
      <w:r w:rsidR="007A3F84">
        <w:t>,</w:t>
      </w:r>
      <w:r w:rsidR="005C44FC" w:rsidRPr="005C44FC">
        <w:t xml:space="preserve"> associée en arbitrage</w:t>
      </w:r>
      <w:r w:rsidR="005C44FC">
        <w:t xml:space="preserve"> et deux avocats spécialisés en arbitrage et en contentieux, </w:t>
      </w:r>
      <w:proofErr w:type="spellStart"/>
      <w:r w:rsidR="005C44FC" w:rsidRPr="005C44FC">
        <w:t>Reece</w:t>
      </w:r>
      <w:proofErr w:type="spellEnd"/>
      <w:r w:rsidR="005C44FC" w:rsidRPr="005C44FC">
        <w:t xml:space="preserve"> Rupert et Bruno Quentin</w:t>
      </w:r>
    </w:p>
    <w:p w:rsidR="005C44FC" w:rsidRPr="000B232A" w:rsidRDefault="005C44FC" w:rsidP="005C44FC">
      <w:pPr>
        <w:pStyle w:val="Paragraphedeliste"/>
        <w:numPr>
          <w:ilvl w:val="1"/>
          <w:numId w:val="3"/>
        </w:numPr>
        <w:jc w:val="both"/>
        <w:rPr>
          <w:b/>
        </w:rPr>
      </w:pPr>
      <w:r>
        <w:t>25 ans du Cercle</w:t>
      </w:r>
    </w:p>
    <w:p w:rsidR="000B232A" w:rsidRPr="00AF4D9E" w:rsidRDefault="000B232A" w:rsidP="000B232A">
      <w:pPr>
        <w:pStyle w:val="Paragraphedeliste"/>
        <w:ind w:left="2060"/>
        <w:jc w:val="both"/>
        <w:rPr>
          <w:b/>
        </w:rPr>
      </w:pPr>
    </w:p>
    <w:p w:rsidR="00F4166A" w:rsidRDefault="00CC4151" w:rsidP="000B232A">
      <w:pPr>
        <w:pStyle w:val="Paragraphedeliste"/>
        <w:numPr>
          <w:ilvl w:val="0"/>
          <w:numId w:val="3"/>
        </w:numPr>
        <w:spacing w:after="0"/>
        <w:jc w:val="both"/>
        <w:rPr>
          <w:b/>
          <w:u w:val="single"/>
        </w:rPr>
      </w:pPr>
      <w:proofErr w:type="spellStart"/>
      <w:r>
        <w:rPr>
          <w:b/>
          <w:u w:val="single"/>
        </w:rPr>
        <w:t>Evéne</w:t>
      </w:r>
      <w:r w:rsidR="000B232A">
        <w:rPr>
          <w:b/>
          <w:u w:val="single"/>
        </w:rPr>
        <w:t>nement</w:t>
      </w:r>
      <w:proofErr w:type="spellEnd"/>
      <w:r w:rsidR="000B232A">
        <w:rPr>
          <w:b/>
          <w:u w:val="single"/>
        </w:rPr>
        <w:t xml:space="preserve"> Juristes syriens</w:t>
      </w:r>
    </w:p>
    <w:p w:rsidR="000B232A" w:rsidRDefault="000B232A" w:rsidP="000B232A">
      <w:pPr>
        <w:pStyle w:val="Paragraphedeliste"/>
        <w:numPr>
          <w:ilvl w:val="1"/>
          <w:numId w:val="3"/>
        </w:numPr>
        <w:spacing w:after="0"/>
        <w:jc w:val="both"/>
      </w:pPr>
      <w:r w:rsidRPr="000B232A">
        <w:t xml:space="preserve">Proposition de S. </w:t>
      </w:r>
      <w:proofErr w:type="spellStart"/>
      <w:r w:rsidRPr="000B232A">
        <w:t>Lefer</w:t>
      </w:r>
      <w:proofErr w:type="spellEnd"/>
      <w:r>
        <w:t xml:space="preserve"> dans le prolongement de l’événement organisé en 2016</w:t>
      </w:r>
    </w:p>
    <w:p w:rsidR="000B232A" w:rsidRPr="000B232A" w:rsidRDefault="000B232A" w:rsidP="000B232A">
      <w:pPr>
        <w:pStyle w:val="Paragraphedeliste"/>
        <w:numPr>
          <w:ilvl w:val="1"/>
          <w:numId w:val="3"/>
        </w:numPr>
        <w:spacing w:after="0"/>
        <w:jc w:val="both"/>
      </w:pPr>
      <w:r>
        <w:t>Thème envisagé : droit de l’homme des affaires et objet social de l’entreprise </w:t>
      </w:r>
    </w:p>
    <w:p w:rsidR="000B232A" w:rsidRPr="000B232A" w:rsidRDefault="00CB4D4D" w:rsidP="000B232A">
      <w:pPr>
        <w:pStyle w:val="Paragraphedeliste"/>
        <w:numPr>
          <w:ilvl w:val="1"/>
          <w:numId w:val="3"/>
        </w:numPr>
        <w:spacing w:after="0"/>
        <w:jc w:val="both"/>
      </w:pPr>
      <w:r>
        <w:t>Conjoint avec AFJE</w:t>
      </w:r>
      <w:bookmarkStart w:id="0" w:name="_GoBack"/>
      <w:bookmarkEnd w:id="0"/>
    </w:p>
    <w:p w:rsidR="000B232A" w:rsidRPr="000B232A" w:rsidRDefault="000B232A" w:rsidP="000B232A">
      <w:pPr>
        <w:pStyle w:val="Paragraphedeliste"/>
        <w:numPr>
          <w:ilvl w:val="1"/>
          <w:numId w:val="3"/>
        </w:numPr>
        <w:spacing w:after="0"/>
        <w:jc w:val="both"/>
      </w:pPr>
      <w:r w:rsidRPr="000B232A">
        <w:t>Soutien du Cercle ?</w:t>
      </w:r>
    </w:p>
    <w:p w:rsidR="00331B7F" w:rsidRDefault="00331B7F" w:rsidP="00331B7F">
      <w:pPr>
        <w:pStyle w:val="Paragraphedeliste"/>
        <w:spacing w:after="0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V/ </w:t>
      </w:r>
      <w:r w:rsidRPr="003472A6">
        <w:rPr>
          <w:b/>
          <w:u w:val="single"/>
        </w:rPr>
        <w:t>Etude</w:t>
      </w:r>
      <w:r>
        <w:rPr>
          <w:b/>
          <w:u w:val="single"/>
        </w:rPr>
        <w:t>s</w:t>
      </w:r>
    </w:p>
    <w:p w:rsidR="005C44FC" w:rsidRPr="003472A6" w:rsidRDefault="005C44FC" w:rsidP="00331B7F">
      <w:pPr>
        <w:pStyle w:val="Paragraphedeliste"/>
        <w:spacing w:after="0"/>
        <w:ind w:left="0"/>
        <w:jc w:val="both"/>
        <w:rPr>
          <w:b/>
          <w:u w:val="single"/>
        </w:rPr>
      </w:pPr>
    </w:p>
    <w:p w:rsidR="005C44FC" w:rsidRPr="00AF4D9E" w:rsidRDefault="005C44FC" w:rsidP="005C44FC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AF4D9E">
        <w:rPr>
          <w:b/>
        </w:rPr>
        <w:t xml:space="preserve">Enquête Digitalisation des DJ </w:t>
      </w:r>
    </w:p>
    <w:p w:rsidR="005C44FC" w:rsidRPr="00AF4D9E" w:rsidRDefault="005C44FC" w:rsidP="005C44FC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 xml:space="preserve">CMS </w:t>
      </w:r>
      <w:proofErr w:type="spellStart"/>
      <w:r>
        <w:t>Lefevre</w:t>
      </w:r>
      <w:proofErr w:type="spellEnd"/>
      <w:r>
        <w:t xml:space="preserve">, Day One et </w:t>
      </w:r>
      <w:proofErr w:type="spellStart"/>
      <w:r>
        <w:t>Factory</w:t>
      </w:r>
      <w:proofErr w:type="spellEnd"/>
      <w:r>
        <w:t xml:space="preserve"> du Cercle</w:t>
      </w:r>
    </w:p>
    <w:p w:rsidR="005C44FC" w:rsidRPr="00AF4D9E" w:rsidRDefault="005C44FC" w:rsidP="005C44FC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 xml:space="preserve">Questionnaire </w:t>
      </w:r>
      <w:r w:rsidR="007A3F84">
        <w:t>diffusé en octobre. Environ 100 répondants</w:t>
      </w:r>
    </w:p>
    <w:p w:rsidR="005C44FC" w:rsidRPr="00AF4D9E" w:rsidRDefault="005C44FC" w:rsidP="005C44FC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>Restitution</w:t>
      </w:r>
      <w:r w:rsidR="007A3F84">
        <w:t xml:space="preserve"> : 22 </w:t>
      </w:r>
      <w:r w:rsidR="00CC4151">
        <w:t>janvier 2019</w:t>
      </w:r>
    </w:p>
    <w:p w:rsidR="00331B7F" w:rsidRPr="003472A6" w:rsidRDefault="00331B7F" w:rsidP="00331B7F">
      <w:pPr>
        <w:pStyle w:val="Paragraphedeliste"/>
        <w:ind w:left="360"/>
        <w:jc w:val="both"/>
        <w:rPr>
          <w:u w:val="single"/>
        </w:rPr>
      </w:pPr>
    </w:p>
    <w:p w:rsidR="00F05B19" w:rsidRDefault="00331B7F" w:rsidP="00AF4D9E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</w:rPr>
        <w:t>Enquête rémunération des juristes</w:t>
      </w:r>
      <w:r>
        <w:rPr>
          <w:b/>
          <w:u w:val="single"/>
        </w:rPr>
        <w:t xml:space="preserve"> : </w:t>
      </w:r>
    </w:p>
    <w:p w:rsidR="00AF4D9E" w:rsidRPr="00AF4D9E" w:rsidRDefault="00AF4D9E" w:rsidP="00AF4D9E">
      <w:pPr>
        <w:pStyle w:val="Paragraphedeliste"/>
        <w:numPr>
          <w:ilvl w:val="1"/>
          <w:numId w:val="3"/>
        </w:numPr>
        <w:jc w:val="both"/>
      </w:pPr>
      <w:r w:rsidRPr="00AF4D9E">
        <w:t>En partenariat avec AFJE</w:t>
      </w:r>
    </w:p>
    <w:p w:rsidR="00F05B19" w:rsidRPr="00AF4D9E" w:rsidRDefault="00331B7F" w:rsidP="00AF4D9E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>Commission Employabilité associée</w:t>
      </w:r>
    </w:p>
    <w:p w:rsidR="00F05B19" w:rsidRPr="007A3F84" w:rsidRDefault="00331B7F" w:rsidP="007A3F84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>Questionnaire en cours de finalisation</w:t>
      </w:r>
    </w:p>
    <w:p w:rsidR="00F05B19" w:rsidRPr="00AF4D9E" w:rsidRDefault="00F05B19" w:rsidP="00AF4D9E">
      <w:pPr>
        <w:pStyle w:val="Paragraphedeliste"/>
        <w:ind w:left="2060"/>
        <w:jc w:val="both"/>
        <w:rPr>
          <w:b/>
          <w:u w:val="single"/>
        </w:rPr>
      </w:pPr>
    </w:p>
    <w:p w:rsidR="00F05B19" w:rsidRPr="00AF4D9E" w:rsidRDefault="00F05B19" w:rsidP="00AF4D9E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AF4D9E">
        <w:rPr>
          <w:b/>
        </w:rPr>
        <w:t>Enquête DJ à mi carrière</w:t>
      </w:r>
    </w:p>
    <w:p w:rsidR="00F05B19" w:rsidRPr="00AF4D9E" w:rsidRDefault="00F05B19" w:rsidP="00AF4D9E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 xml:space="preserve">Commission Employabilité, AFJE, </w:t>
      </w:r>
      <w:proofErr w:type="spellStart"/>
      <w:r>
        <w:t>OaSys</w:t>
      </w:r>
      <w:proofErr w:type="spellEnd"/>
      <w:r>
        <w:t>,</w:t>
      </w:r>
    </w:p>
    <w:p w:rsidR="00F05B19" w:rsidRPr="00AF4D9E" w:rsidRDefault="00F05B19" w:rsidP="00AF4D9E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>Enquête en novembre</w:t>
      </w:r>
    </w:p>
    <w:p w:rsidR="0083202A" w:rsidRPr="00802F58" w:rsidRDefault="00F05B19" w:rsidP="00802F58">
      <w:pPr>
        <w:pStyle w:val="Paragraphedeliste"/>
        <w:numPr>
          <w:ilvl w:val="1"/>
          <w:numId w:val="3"/>
        </w:numPr>
        <w:jc w:val="both"/>
        <w:rPr>
          <w:b/>
          <w:u w:val="single"/>
        </w:rPr>
      </w:pPr>
      <w:r>
        <w:t>Restitution mai 2019</w:t>
      </w:r>
    </w:p>
    <w:p w:rsidR="00CE6502" w:rsidRDefault="00CE6502" w:rsidP="003472A6">
      <w:pPr>
        <w:spacing w:after="0"/>
        <w:jc w:val="both"/>
        <w:rPr>
          <w:b/>
          <w:u w:val="single"/>
        </w:rPr>
      </w:pPr>
    </w:p>
    <w:p w:rsidR="008F2FD1" w:rsidRDefault="008F2FD1" w:rsidP="003472A6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V</w:t>
      </w:r>
      <w:r w:rsidR="00331B7F">
        <w:rPr>
          <w:b/>
          <w:u w:val="single"/>
        </w:rPr>
        <w:t>I</w:t>
      </w:r>
      <w:r>
        <w:rPr>
          <w:b/>
          <w:u w:val="single"/>
        </w:rPr>
        <w:t xml:space="preserve"> / Lobbying</w:t>
      </w:r>
    </w:p>
    <w:p w:rsidR="008F2FD1" w:rsidRDefault="008F2FD1" w:rsidP="003472A6">
      <w:pPr>
        <w:spacing w:after="0"/>
        <w:jc w:val="both"/>
        <w:rPr>
          <w:b/>
          <w:u w:val="single"/>
        </w:rPr>
      </w:pPr>
    </w:p>
    <w:p w:rsidR="008F2FD1" w:rsidRPr="0083202A" w:rsidRDefault="0083202A" w:rsidP="0083202A">
      <w:pPr>
        <w:pStyle w:val="Paragraphedeliste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Mission extraterritorialité</w:t>
      </w:r>
    </w:p>
    <w:p w:rsidR="008F2FD1" w:rsidRPr="006B4FE8" w:rsidRDefault="008F2FD1" w:rsidP="006B4FE8">
      <w:pPr>
        <w:pStyle w:val="Paragraphedeliste"/>
        <w:spacing w:after="0"/>
        <w:ind w:left="360"/>
        <w:jc w:val="both"/>
        <w:rPr>
          <w:b/>
          <w:u w:val="single"/>
        </w:rPr>
      </w:pPr>
    </w:p>
    <w:p w:rsidR="00B87615" w:rsidRDefault="00B87615" w:rsidP="008B7DEE">
      <w:pPr>
        <w:jc w:val="both"/>
        <w:rPr>
          <w:b/>
          <w:u w:val="single"/>
        </w:rPr>
      </w:pPr>
    </w:p>
    <w:p w:rsidR="007A3F84" w:rsidRDefault="007A3F84">
      <w:pPr>
        <w:rPr>
          <w:b/>
        </w:rPr>
      </w:pPr>
    </w:p>
    <w:p w:rsidR="007A3F84" w:rsidRDefault="007A3F84" w:rsidP="00EC3CD9">
      <w:pPr>
        <w:jc w:val="center"/>
        <w:rPr>
          <w:b/>
        </w:rPr>
      </w:pPr>
    </w:p>
    <w:p w:rsidR="00EC3CD9" w:rsidRDefault="00EC3CD9" w:rsidP="00EC3CD9">
      <w:pPr>
        <w:jc w:val="center"/>
        <w:rPr>
          <w:b/>
        </w:rPr>
      </w:pPr>
      <w:r w:rsidRPr="00EC3CD9">
        <w:rPr>
          <w:b/>
        </w:rPr>
        <w:t xml:space="preserve">Annexe Ordre du Jour Conseil d’Administration du </w:t>
      </w:r>
      <w:r w:rsidR="00AF4D9E">
        <w:rPr>
          <w:b/>
        </w:rPr>
        <w:t>19 septembre</w:t>
      </w:r>
      <w:r w:rsidR="00EB6D7B">
        <w:rPr>
          <w:b/>
        </w:rPr>
        <w:t xml:space="preserve"> 2018</w:t>
      </w:r>
    </w:p>
    <w:p w:rsidR="00EC3CD9" w:rsidRPr="00EC3CD9" w:rsidRDefault="00EC3CD9" w:rsidP="00EC3CD9">
      <w:pPr>
        <w:jc w:val="both"/>
      </w:pPr>
    </w:p>
    <w:p w:rsidR="00E04E4A" w:rsidRPr="00D64EE2" w:rsidRDefault="00E04E4A" w:rsidP="00D14F60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b/>
        </w:rPr>
      </w:pPr>
      <w:r w:rsidRPr="00D64EE2">
        <w:rPr>
          <w:b/>
        </w:rPr>
        <w:t xml:space="preserve">Candidatures </w:t>
      </w:r>
    </w:p>
    <w:p w:rsidR="008F2FD1" w:rsidRDefault="008F2FD1" w:rsidP="000B3A55">
      <w:pPr>
        <w:rPr>
          <w:b/>
        </w:rPr>
      </w:pPr>
    </w:p>
    <w:p w:rsidR="00EB6D7B" w:rsidRDefault="008F2FD1" w:rsidP="000B3A55">
      <w:pPr>
        <w:rPr>
          <w:b/>
        </w:rPr>
      </w:pPr>
      <w:r>
        <w:rPr>
          <w:b/>
        </w:rPr>
        <w:t>Candidatures en attente de parrains</w:t>
      </w:r>
    </w:p>
    <w:p w:rsidR="00580C77" w:rsidRDefault="00580C77" w:rsidP="008F2FD1">
      <w:pPr>
        <w:pStyle w:val="Paragraphedeliste"/>
        <w:numPr>
          <w:ilvl w:val="0"/>
          <w:numId w:val="15"/>
        </w:numPr>
      </w:pPr>
      <w:r>
        <w:t>Stéphane Beaumont : en attente de validation S. Collinet</w:t>
      </w:r>
    </w:p>
    <w:p w:rsidR="008F2FD1" w:rsidRDefault="008F2FD1" w:rsidP="008F2FD1">
      <w:pPr>
        <w:pStyle w:val="Paragraphedeliste"/>
        <w:numPr>
          <w:ilvl w:val="0"/>
          <w:numId w:val="15"/>
        </w:numPr>
      </w:pPr>
      <w:r>
        <w:t xml:space="preserve">Claire </w:t>
      </w:r>
      <w:proofErr w:type="spellStart"/>
      <w:r>
        <w:t>Bégule</w:t>
      </w:r>
      <w:proofErr w:type="spellEnd"/>
      <w:r>
        <w:t xml:space="preserve"> : en attente de validation B. </w:t>
      </w:r>
      <w:proofErr w:type="spellStart"/>
      <w:r>
        <w:t>Bihr</w:t>
      </w:r>
      <w:proofErr w:type="spellEnd"/>
      <w:r>
        <w:t xml:space="preserve"> + autre parrain</w:t>
      </w:r>
    </w:p>
    <w:p w:rsidR="008F2FD1" w:rsidRDefault="008F2FD1" w:rsidP="007A3F84">
      <w:pPr>
        <w:pStyle w:val="Paragraphedeliste"/>
        <w:numPr>
          <w:ilvl w:val="0"/>
          <w:numId w:val="15"/>
        </w:numPr>
      </w:pPr>
      <w:r>
        <w:t xml:space="preserve">Isabelle </w:t>
      </w:r>
      <w:proofErr w:type="spellStart"/>
      <w:r>
        <w:t>Coudereau</w:t>
      </w:r>
      <w:proofErr w:type="spellEnd"/>
      <w:r>
        <w:t xml:space="preserve"> (Directeur juridique Immobilier IGC Services (Groupe Casino)</w:t>
      </w:r>
      <w:r w:rsidR="007A3F84">
        <w:t xml:space="preserve"> en attente validation I. Ramus</w:t>
      </w:r>
    </w:p>
    <w:p w:rsidR="008F2FD1" w:rsidRDefault="008F2FD1" w:rsidP="008F2FD1">
      <w:pPr>
        <w:pStyle w:val="Paragraphedeliste"/>
        <w:numPr>
          <w:ilvl w:val="0"/>
          <w:numId w:val="9"/>
        </w:numPr>
        <w:spacing w:after="0" w:line="240" w:lineRule="auto"/>
        <w:contextualSpacing w:val="0"/>
      </w:pPr>
      <w:r>
        <w:t xml:space="preserve">Marc </w:t>
      </w:r>
      <w:proofErr w:type="spellStart"/>
      <w:r>
        <w:t>Legris</w:t>
      </w:r>
      <w:proofErr w:type="spellEnd"/>
      <w:r>
        <w:t>, Directeur juridique de Burger King : en attente de validation JO Boudin</w:t>
      </w:r>
    </w:p>
    <w:p w:rsidR="008F2FD1" w:rsidRDefault="008F2FD1" w:rsidP="008F2FD1">
      <w:pPr>
        <w:pStyle w:val="Paragraphedeliste"/>
        <w:numPr>
          <w:ilvl w:val="0"/>
          <w:numId w:val="9"/>
        </w:numPr>
        <w:spacing w:after="0" w:line="240" w:lineRule="auto"/>
        <w:contextualSpacing w:val="0"/>
      </w:pPr>
      <w:r>
        <w:t xml:space="preserve">Magali </w:t>
      </w:r>
      <w:proofErr w:type="spellStart"/>
      <w:r>
        <w:t>Vittaut</w:t>
      </w:r>
      <w:proofErr w:type="spellEnd"/>
      <w:r>
        <w:t>, directeur juridique, Un Jour Ailleurs : en attente validation JO Boudin, P. Fournier</w:t>
      </w:r>
    </w:p>
    <w:p w:rsidR="008F2FD1" w:rsidRDefault="008F2FD1" w:rsidP="000B3A55">
      <w:pPr>
        <w:pStyle w:val="Paragraphedeliste"/>
        <w:numPr>
          <w:ilvl w:val="0"/>
          <w:numId w:val="9"/>
        </w:numPr>
        <w:spacing w:after="0" w:line="240" w:lineRule="auto"/>
        <w:contextualSpacing w:val="0"/>
      </w:pPr>
      <w:r>
        <w:t xml:space="preserve">Céline Marchand Responsable juridique Groupe 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Lehning</w:t>
      </w:r>
      <w:proofErr w:type="spellEnd"/>
      <w:r>
        <w:t xml:space="preserve"> : en attente de validation F. </w:t>
      </w:r>
      <w:proofErr w:type="spellStart"/>
      <w:r>
        <w:t>Clarac</w:t>
      </w:r>
      <w:proofErr w:type="spellEnd"/>
      <w:r>
        <w:t> ; G. Sicsic</w:t>
      </w:r>
    </w:p>
    <w:p w:rsidR="007A3F84" w:rsidRDefault="007A3F84" w:rsidP="000B3A55">
      <w:pPr>
        <w:pStyle w:val="Paragraphedeliste"/>
        <w:numPr>
          <w:ilvl w:val="0"/>
          <w:numId w:val="9"/>
        </w:numPr>
        <w:spacing w:after="0" w:line="240" w:lineRule="auto"/>
        <w:contextualSpacing w:val="0"/>
      </w:pPr>
      <w:r>
        <w:t xml:space="preserve">Charlotte </w:t>
      </w:r>
      <w:proofErr w:type="spellStart"/>
      <w:r>
        <w:t>Felizot</w:t>
      </w:r>
      <w:proofErr w:type="spellEnd"/>
      <w:r>
        <w:t>, directeur juridique de Histoire et Patrimoine, manque un parrain (1</w:t>
      </w:r>
      <w:r w:rsidRPr="007A3F84">
        <w:rPr>
          <w:vertAlign w:val="superscript"/>
        </w:rPr>
        <w:t>er</w:t>
      </w:r>
      <w:r>
        <w:t xml:space="preserve"> parrain : Anne-Sophie Le Lay)</w:t>
      </w:r>
    </w:p>
    <w:p w:rsidR="00C672E8" w:rsidRDefault="00C672E8" w:rsidP="000B3A55">
      <w:pPr>
        <w:pStyle w:val="Paragraphedeliste"/>
        <w:numPr>
          <w:ilvl w:val="0"/>
          <w:numId w:val="9"/>
        </w:numPr>
        <w:spacing w:after="0" w:line="240" w:lineRule="auto"/>
        <w:contextualSpacing w:val="0"/>
      </w:pPr>
      <w:r>
        <w:t xml:space="preserve">Laetitia </w:t>
      </w:r>
      <w:proofErr w:type="spellStart"/>
      <w:r>
        <w:t>Augonnet</w:t>
      </w:r>
      <w:proofErr w:type="spellEnd"/>
      <w:r>
        <w:t xml:space="preserve">, responsable juridique international de BNP Paribas </w:t>
      </w:r>
      <w:proofErr w:type="spellStart"/>
      <w:r>
        <w:t>Personal</w:t>
      </w:r>
      <w:proofErr w:type="spellEnd"/>
      <w:r>
        <w:t xml:space="preserve"> Finance. Manque 2</w:t>
      </w:r>
      <w:r w:rsidRPr="00C672E8">
        <w:rPr>
          <w:vertAlign w:val="superscript"/>
        </w:rPr>
        <w:t>ème</w:t>
      </w:r>
      <w:r>
        <w:t xml:space="preserve"> parrain (1</w:t>
      </w:r>
      <w:r w:rsidRPr="00C672E8">
        <w:rPr>
          <w:vertAlign w:val="superscript"/>
        </w:rPr>
        <w:t>er</w:t>
      </w:r>
      <w:r>
        <w:t xml:space="preserve"> parrain : P. </w:t>
      </w:r>
      <w:proofErr w:type="spellStart"/>
      <w:r>
        <w:t>Sumeire</w:t>
      </w:r>
      <w:proofErr w:type="spellEnd"/>
      <w:r>
        <w:t>)</w:t>
      </w:r>
    </w:p>
    <w:p w:rsidR="007A3F84" w:rsidRDefault="007A3F84" w:rsidP="007A3F84">
      <w:pPr>
        <w:pStyle w:val="Paragraphedeliste"/>
        <w:spacing w:after="0" w:line="240" w:lineRule="auto"/>
        <w:ind w:left="1080"/>
        <w:contextualSpacing w:val="0"/>
      </w:pPr>
    </w:p>
    <w:p w:rsidR="00C672E8" w:rsidRDefault="00C672E8" w:rsidP="007A3F84">
      <w:pPr>
        <w:pStyle w:val="Paragraphedeliste"/>
        <w:spacing w:after="0" w:line="240" w:lineRule="auto"/>
        <w:ind w:left="1080"/>
        <w:contextualSpacing w:val="0"/>
      </w:pPr>
    </w:p>
    <w:p w:rsidR="00C672E8" w:rsidRPr="007A3F84" w:rsidRDefault="00C672E8" w:rsidP="007A3F84">
      <w:pPr>
        <w:pStyle w:val="Paragraphedeliste"/>
        <w:spacing w:after="0" w:line="240" w:lineRule="auto"/>
        <w:ind w:left="1080"/>
        <w:contextualSpacing w:val="0"/>
      </w:pPr>
    </w:p>
    <w:p w:rsidR="008F2FD1" w:rsidRDefault="006B06A4" w:rsidP="00C672E8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Amis du Cercle</w:t>
      </w:r>
      <w:r w:rsidRPr="00D64EE2">
        <w:rPr>
          <w:b/>
        </w:rPr>
        <w:t xml:space="preserve"> </w:t>
      </w:r>
    </w:p>
    <w:p w:rsidR="00C672E8" w:rsidRDefault="00C672E8" w:rsidP="000B3A55">
      <w:pPr>
        <w:rPr>
          <w:b/>
        </w:rPr>
      </w:pPr>
    </w:p>
    <w:p w:rsidR="00C672E8" w:rsidRDefault="00C672E8" w:rsidP="000B3A55">
      <w:pPr>
        <w:rPr>
          <w:b/>
        </w:rPr>
      </w:pPr>
      <w:r w:rsidRPr="00C672E8">
        <w:rPr>
          <w:noProof/>
        </w:rPr>
        <w:drawing>
          <wp:inline distT="0" distB="0" distL="0" distR="0">
            <wp:extent cx="6067425" cy="1770144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7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E8" w:rsidRDefault="00C672E8" w:rsidP="000B3A55">
      <w:pPr>
        <w:rPr>
          <w:b/>
        </w:rPr>
      </w:pPr>
    </w:p>
    <w:p w:rsidR="00C672E8" w:rsidRDefault="00C672E8" w:rsidP="000B3A55">
      <w:pPr>
        <w:rPr>
          <w:b/>
        </w:rPr>
      </w:pPr>
    </w:p>
    <w:p w:rsidR="00802F58" w:rsidRDefault="00802F58" w:rsidP="000B3A55">
      <w:pPr>
        <w:rPr>
          <w:b/>
        </w:rPr>
      </w:pPr>
    </w:p>
    <w:p w:rsidR="008F2FD1" w:rsidRPr="00D64EE2" w:rsidRDefault="008F2FD1" w:rsidP="008F2FD1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Evènementiel</w:t>
      </w:r>
    </w:p>
    <w:p w:rsidR="000740EA" w:rsidRDefault="000740EA" w:rsidP="000740EA">
      <w:pPr>
        <w:pStyle w:val="Paragraphedeliste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Conférence </w:t>
      </w:r>
      <w:r w:rsidR="00C672E8">
        <w:rPr>
          <w:b/>
        </w:rPr>
        <w:t>Afrique nouvel eldorado pour les entreprises (2 octobre)</w:t>
      </w:r>
    </w:p>
    <w:p w:rsidR="00C672E8" w:rsidRPr="00C672E8" w:rsidRDefault="00C672E8" w:rsidP="00C672E8">
      <w:pPr>
        <w:pStyle w:val="Paragraphedeliste"/>
        <w:numPr>
          <w:ilvl w:val="1"/>
          <w:numId w:val="17"/>
        </w:numPr>
        <w:jc w:val="both"/>
      </w:pPr>
      <w:r w:rsidRPr="00C672E8">
        <w:t xml:space="preserve">Avec Herbert Smith </w:t>
      </w:r>
      <w:proofErr w:type="spellStart"/>
      <w:r w:rsidRPr="00C672E8">
        <w:t>Freehills</w:t>
      </w:r>
      <w:proofErr w:type="spellEnd"/>
    </w:p>
    <w:p w:rsidR="00C672E8" w:rsidRPr="00C672E8" w:rsidRDefault="00C672E8" w:rsidP="00C672E8">
      <w:pPr>
        <w:pStyle w:val="Paragraphedeliste"/>
        <w:numPr>
          <w:ilvl w:val="1"/>
          <w:numId w:val="17"/>
        </w:numPr>
        <w:jc w:val="both"/>
      </w:pPr>
      <w:r w:rsidRPr="00C672E8">
        <w:t>Faible mobilisation des membres</w:t>
      </w:r>
    </w:p>
    <w:p w:rsidR="008F2FD1" w:rsidRPr="00AF4D9E" w:rsidRDefault="008F2FD1" w:rsidP="00AF4D9E">
      <w:pPr>
        <w:pStyle w:val="Paragraphedeliste"/>
        <w:ind w:left="1352"/>
        <w:jc w:val="both"/>
        <w:rPr>
          <w:b/>
        </w:rPr>
      </w:pPr>
    </w:p>
    <w:p w:rsidR="000740EA" w:rsidRPr="00AF4D9E" w:rsidRDefault="000740EA" w:rsidP="00AF4D9E">
      <w:pPr>
        <w:pStyle w:val="Paragraphedeliste"/>
        <w:numPr>
          <w:ilvl w:val="0"/>
          <w:numId w:val="17"/>
        </w:numPr>
        <w:jc w:val="both"/>
        <w:rPr>
          <w:b/>
        </w:rPr>
      </w:pPr>
      <w:r w:rsidRPr="00AF4D9E">
        <w:rPr>
          <w:b/>
        </w:rPr>
        <w:t xml:space="preserve">Conférence </w:t>
      </w:r>
      <w:proofErr w:type="spellStart"/>
      <w:r w:rsidRPr="00AF4D9E">
        <w:rPr>
          <w:b/>
        </w:rPr>
        <w:t>Regtech</w:t>
      </w:r>
      <w:proofErr w:type="spellEnd"/>
      <w:r w:rsidRPr="00AF4D9E">
        <w:rPr>
          <w:b/>
        </w:rPr>
        <w:t xml:space="preserve"> 9 octobre 2018 </w:t>
      </w:r>
    </w:p>
    <w:p w:rsidR="000740EA" w:rsidRDefault="00F4166A" w:rsidP="000740EA">
      <w:pPr>
        <w:pStyle w:val="Paragraphedeliste"/>
        <w:numPr>
          <w:ilvl w:val="1"/>
          <w:numId w:val="17"/>
        </w:numPr>
        <w:jc w:val="both"/>
      </w:pPr>
      <w:r>
        <w:t>Succès de la première édition</w:t>
      </w:r>
    </w:p>
    <w:p w:rsidR="000740EA" w:rsidRDefault="00802F58" w:rsidP="00F4166A">
      <w:pPr>
        <w:pStyle w:val="Paragraphedeliste"/>
        <w:numPr>
          <w:ilvl w:val="1"/>
          <w:numId w:val="17"/>
        </w:numPr>
        <w:jc w:val="both"/>
      </w:pPr>
      <w:r>
        <w:t xml:space="preserve">Bonnes relations avec </w:t>
      </w:r>
      <w:r w:rsidR="00F4166A">
        <w:t xml:space="preserve">Open Law </w:t>
      </w:r>
      <w:r>
        <w:t>à développer</w:t>
      </w:r>
    </w:p>
    <w:p w:rsidR="00F4166A" w:rsidRDefault="00802F58" w:rsidP="00F4166A">
      <w:pPr>
        <w:pStyle w:val="Paragraphedeliste"/>
        <w:numPr>
          <w:ilvl w:val="1"/>
          <w:numId w:val="17"/>
        </w:numPr>
        <w:jc w:val="both"/>
      </w:pPr>
      <w:r>
        <w:t>Suites à donner : call équipe projet le 15 novembre</w:t>
      </w:r>
    </w:p>
    <w:p w:rsidR="00CC4151" w:rsidRDefault="00CC4151" w:rsidP="00F4166A">
      <w:pPr>
        <w:pStyle w:val="Paragraphedeliste"/>
        <w:numPr>
          <w:ilvl w:val="1"/>
          <w:numId w:val="17"/>
        </w:numPr>
        <w:jc w:val="both"/>
      </w:pPr>
      <w:r>
        <w:t xml:space="preserve">Lien avec la </w:t>
      </w:r>
      <w:proofErr w:type="spellStart"/>
      <w:r>
        <w:t>Factory</w:t>
      </w:r>
      <w:proofErr w:type="spellEnd"/>
      <w:r>
        <w:t xml:space="preserve"> à renforcer</w:t>
      </w:r>
    </w:p>
    <w:p w:rsidR="00860908" w:rsidRPr="00CD6B4B" w:rsidRDefault="00860908" w:rsidP="000B3A55">
      <w:pPr>
        <w:rPr>
          <w:b/>
        </w:rPr>
      </w:pPr>
    </w:p>
    <w:sectPr w:rsidR="00860908" w:rsidRPr="00CD6B4B" w:rsidSect="00DC5473">
      <w:headerReference w:type="default" r:id="rId9"/>
      <w:footerReference w:type="default" r:id="rId10"/>
      <w:pgSz w:w="11906" w:h="16838" w:code="9"/>
      <w:pgMar w:top="1440" w:right="1274" w:bottom="794" w:left="107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16" w:rsidRDefault="00010916" w:rsidP="00FC1ABF">
      <w:pPr>
        <w:spacing w:after="0" w:line="240" w:lineRule="auto"/>
      </w:pPr>
      <w:r>
        <w:separator/>
      </w:r>
    </w:p>
  </w:endnote>
  <w:endnote w:type="continuationSeparator" w:id="0">
    <w:p w:rsidR="00010916" w:rsidRDefault="00010916" w:rsidP="00FC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BE" w:rsidRPr="00997780" w:rsidRDefault="00EE4FBE" w:rsidP="00997780">
    <w:pPr>
      <w:pStyle w:val="Pieddepage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C608B2" wp14:editId="5F485853">
              <wp:simplePos x="0" y="0"/>
              <wp:positionH relativeFrom="column">
                <wp:posOffset>-443230</wp:posOffset>
              </wp:positionH>
              <wp:positionV relativeFrom="paragraph">
                <wp:posOffset>3810</wp:posOffset>
              </wp:positionV>
              <wp:extent cx="7158355" cy="635"/>
              <wp:effectExtent l="0" t="0" r="23495" b="374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583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0D1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4.9pt;margin-top:.3pt;width:563.6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56OgIAAHcEAAAOAAAAZHJzL2Uyb0RvYy54bWysVMGO2yAQvVfqPyDuWdtJnE2sdVYrO+ll&#10;20ba7QewgGNUDAhInKjqv3fATrRpL1XVCx6GmTfzhocfHk+dREdundCqxNldihFXVDOh9iX+9rqd&#10;LDFynihGpFa8xGfu8OP644eH3hR8qlstGbcIQJQrelPi1ntTJImjLe+Iu9OGKzhstO2Ih63dJ8yS&#10;HtA7mUzTdJH02jJjNeXOgbceDvE64jcNp/5r0zjukSwx9ObjauP6FtZk/UCKvSWmFXRsg/xDFx0R&#10;CopeoWriCTpY8QdUJ6jVTjf+juou0U0jKI8cgE2W/sbmpSWGRy4wHGeuY3L/D5Z+Oe4sEqzEU4wU&#10;6eCKng5ex8poFsbTG1dAVKV2NhCkJ/VinjX97pDSVUvUnsfg17OB3CxkJDcpYeMMFHnrP2sGMQTw&#10;46xOje0CJEwBneKVnK9Xwk8eUXDeZ/lylucYUThbzPKIT4pLqrHOf+K6Q8EosfOWiH3rK60UXL22&#10;WSxEjs/Oh8ZIcUkIdZXeCimjAqRCfYlX+TSPCU5LwcJhCIta5JW06EhARYRSrvwQJw8dcBr893ma&#10;jnoCN6hucEcXFL6ixDZuClh9UCy20XLCNqPtiZCDDdlShU5gKEBktAZ5/Vilq81ys5xP5tPFZjJP&#10;63rytK3mk8U2u8/rWV1VdfYzkMrmRSsY4yrwukg9m/+dlMZHN4j0KvbrAJNb9EgRmr18Y9NRFUEI&#10;g6TeNDvv7EUtoO4YPL7E8Hze78F+/79Y/wIAAP//AwBQSwMEFAAGAAgAAAAhADSJoKHcAAAABgEA&#10;AA8AAABkcnMvZG93bnJldi54bWxMzkFLw0AQBeC74H9YRvDWbhSaaMymFMEgeBCjB4+T7Jgszc6G&#10;7KZN/fVuT/Y4vOG9r9gudhAHmrxxrOBunYAgbp023Cn4+nxZPYDwAVnj4JgUnMjDtry+KjDX7sgf&#10;dKhDJ2IJ+xwV9CGMuZS+7cmiX7uROGY/brIY4jl1Uk94jOV2kPdJkkqLhuNCjyM999Tu69kqMK/N&#10;e0vj7m3Pc1ajOVW/1Xel1O3NsnsCEWgJ/89w5kc6lNHUuJm1F4OCVfoY6UFBCuIcJ5tsA6JRkIEs&#10;C3nJL/8AAAD//wMAUEsBAi0AFAAGAAgAAAAhALaDOJL+AAAA4QEAABMAAAAAAAAAAAAAAAAAAAAA&#10;AFtDb250ZW50X1R5cGVzXS54bWxQSwECLQAUAAYACAAAACEAOP0h/9YAAACUAQAACwAAAAAAAAAA&#10;AAAAAAAvAQAAX3JlbHMvLnJlbHNQSwECLQAUAAYACAAAACEAP9BeejoCAAB3BAAADgAAAAAAAAAA&#10;AAAAAAAuAgAAZHJzL2Uyb0RvYy54bWxQSwECLQAUAAYACAAAACEANImgodwAAAAGAQAADwAAAAAA&#10;AAAAAAAAAACUBAAAZHJzL2Rvd25yZXYueG1sUEsFBgAAAAAEAAQA8wAAAJ0FAAAAAA==&#10;" strokecolor="#31849b [2408]"/>
          </w:pict>
        </mc:Fallback>
      </mc:AlternateContent>
    </w: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 wp14:anchorId="757142D0" wp14:editId="151D1D87">
          <wp:simplePos x="0" y="0"/>
          <wp:positionH relativeFrom="column">
            <wp:posOffset>830580</wp:posOffset>
          </wp:positionH>
          <wp:positionV relativeFrom="paragraph">
            <wp:posOffset>-233680</wp:posOffset>
          </wp:positionV>
          <wp:extent cx="4381500" cy="990600"/>
          <wp:effectExtent l="19050" t="0" r="0" b="0"/>
          <wp:wrapNone/>
          <wp:docPr id="6" name="Image 0" descr="pieddepage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depagec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5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16" w:rsidRDefault="00010916" w:rsidP="00FC1ABF">
      <w:pPr>
        <w:spacing w:after="0" w:line="240" w:lineRule="auto"/>
      </w:pPr>
      <w:r>
        <w:separator/>
      </w:r>
    </w:p>
  </w:footnote>
  <w:footnote w:type="continuationSeparator" w:id="0">
    <w:p w:rsidR="00010916" w:rsidRDefault="00010916" w:rsidP="00FC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BE" w:rsidRDefault="00EE4FBE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B746E2A" wp14:editId="7CB30E5B">
          <wp:simplePos x="0" y="0"/>
          <wp:positionH relativeFrom="column">
            <wp:posOffset>-424180</wp:posOffset>
          </wp:positionH>
          <wp:positionV relativeFrom="paragraph">
            <wp:posOffset>-152400</wp:posOffset>
          </wp:positionV>
          <wp:extent cx="4238625" cy="1771650"/>
          <wp:effectExtent l="0" t="0" r="0" b="0"/>
          <wp:wrapNone/>
          <wp:docPr id="5" name="Image 0" descr="entetec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cm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8625" cy="177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4FBE" w:rsidRDefault="00EE4FBE">
    <w:pPr>
      <w:pStyle w:val="En-tte"/>
      <w:rPr>
        <w:noProof/>
      </w:rPr>
    </w:pPr>
  </w:p>
  <w:p w:rsidR="00EE4FBE" w:rsidRDefault="00EE4FBE">
    <w:pPr>
      <w:pStyle w:val="En-tte"/>
    </w:pPr>
  </w:p>
  <w:p w:rsidR="00EE4FBE" w:rsidRDefault="00EE4FBE">
    <w:pPr>
      <w:pStyle w:val="En-tte"/>
    </w:pPr>
  </w:p>
  <w:p w:rsidR="00EE4FBE" w:rsidRDefault="00EE4FBE">
    <w:pPr>
      <w:pStyle w:val="En-tte"/>
    </w:pPr>
  </w:p>
  <w:p w:rsidR="00EE4FBE" w:rsidRDefault="00EE4FBE">
    <w:pPr>
      <w:pStyle w:val="En-tte"/>
    </w:pPr>
  </w:p>
  <w:p w:rsidR="00EE4FBE" w:rsidRDefault="00EE4FBE">
    <w:pPr>
      <w:pStyle w:val="En-tte"/>
    </w:pPr>
  </w:p>
  <w:p w:rsidR="00EE4FBE" w:rsidRDefault="00EE4FBE">
    <w:pPr>
      <w:pStyle w:val="En-tte"/>
    </w:pPr>
  </w:p>
  <w:p w:rsidR="00EE4FBE" w:rsidRDefault="00EE4FB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AB5BC" wp14:editId="735AF716">
              <wp:simplePos x="0" y="0"/>
              <wp:positionH relativeFrom="column">
                <wp:posOffset>-443230</wp:posOffset>
              </wp:positionH>
              <wp:positionV relativeFrom="paragraph">
                <wp:posOffset>140970</wp:posOffset>
              </wp:positionV>
              <wp:extent cx="7058025" cy="9525"/>
              <wp:effectExtent l="0" t="0" r="9525" b="2857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4EB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4.9pt;margin-top:11.1pt;width:555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7QPgIAAH4EAAAOAAAAZHJzL2Uyb0RvYy54bWysVE2P2yAQvVfqf0DcE9ups5u14qxWdtLL&#10;to20295ZwDEqBgQkdlT1v3fATtptL1XVC4b5ePNmeHh9P3QSnbh1QqsSZ/MUI66oZkIdSvz5eTdb&#10;YeQ8UYxIrXiJz9zh+83bN+veFHyhWy0ZtwhAlCt6U+LWe1MkiaMt74iba8MVOBttO+LhaA8Js6QH&#10;9E4mizS9SXptmbGacufAWo9OvIn4TcOp/9Q0jnskSwzcfFxtXF/CmmzWpDhYYlpBJxrkH1h0RCgo&#10;eoWqiSfoaMUfUJ2gVjvd+DnVXaKbRlAee4BusvS3bp5aYnjsBYbjzHVM7v/B0o+nvUWClTjHSJEO&#10;rujh6HWsjLIwnt64AqIqtbehQTqoJ/Oo6VeHlK5aog48Bj+fDeTGjORVSjg4A0Ve+g+aQQwB/Dir&#10;obEdaqQwX0JiAId5oCFezvl6OXzwiILxNl2u0sUSIwq+uyXsgFxCioASco11/j3XHQqbEjtviTi0&#10;vtJKgQq0HSuQ06PzY+IlISQrvRNSRjFIhfqpQPA4LQULzngIsuSVtOhEQFB+WETa8thBa6Ptdpmm&#10;k6zADOIbzdEEbKOwA0Lk/grc6qNikULLCdtOe0+EHPeQLVVgAROBJqbdqLJvd+nddrVd5bN8cbOd&#10;5Wldzx52VT672WW3y/pdXVV19j2QzfKiFYxxFXq6KD7L/05R09sbtXrV/HV4yWv02CKQvXwj6SiO&#10;oIdRWS+anfc2XEjQCYg8Bk8PMryiX88x6udvY/MDAAD//wMAUEsDBBQABgAIAAAAIQAZhOAF4QAA&#10;AAoBAAAPAAAAZHJzL2Rvd25yZXYueG1sTI/BTsMwEETvlfgHa5G4tU4DamiIU7VBSKgHoIULt22y&#10;xKHxOordNPw97gmOOzuaeZOtRtOKgXrXWFYwn0UgiEtbNVwr+Hh/mt6DcB65wtYyKfghB6v8apJh&#10;Wtkz72jY+1qEEHYpKtDed6mUrtRk0M1sRxx+X7Y36MPZ17Lq8RzCTSvjKFpIgw2HBo0dFZrK4/5k&#10;FKyHFyyeN2+7x21y/LTLV/3tio1SN9fj+gGEp9H/meGCH9AhD0wHe+LKiVbBdLEM6F5BHMcgLobo&#10;bp6AOATlNgGZZ/L/hPwXAAD//wMAUEsBAi0AFAAGAAgAAAAhALaDOJL+AAAA4QEAABMAAAAAAAAA&#10;AAAAAAAAAAAAAFtDb250ZW50X1R5cGVzXS54bWxQSwECLQAUAAYACAAAACEAOP0h/9YAAACUAQAA&#10;CwAAAAAAAAAAAAAAAAAvAQAAX3JlbHMvLnJlbHNQSwECLQAUAAYACAAAACEAwUhe0D4CAAB+BAAA&#10;DgAAAAAAAAAAAAAAAAAuAgAAZHJzL2Uyb0RvYy54bWxQSwECLQAUAAYACAAAACEAGYTgBeEAAAAK&#10;AQAADwAAAAAAAAAAAAAAAACYBAAAZHJzL2Rvd25yZXYueG1sUEsFBgAAAAAEAAQA8wAAAKYFAAAA&#10;AA==&#10;" strokecolor="#17365d [24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07E"/>
    <w:multiLevelType w:val="hybridMultilevel"/>
    <w:tmpl w:val="CA4AEC24"/>
    <w:lvl w:ilvl="0" w:tplc="0C8E0D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24411"/>
    <w:multiLevelType w:val="hybridMultilevel"/>
    <w:tmpl w:val="5D0E6796"/>
    <w:lvl w:ilvl="0" w:tplc="FB9AC7D2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280"/>
    <w:multiLevelType w:val="hybridMultilevel"/>
    <w:tmpl w:val="7ADCB082"/>
    <w:lvl w:ilvl="0" w:tplc="0C8E0D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7B0EDC"/>
    <w:multiLevelType w:val="hybridMultilevel"/>
    <w:tmpl w:val="8E8AD32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6395D"/>
    <w:multiLevelType w:val="hybridMultilevel"/>
    <w:tmpl w:val="B1303288"/>
    <w:lvl w:ilvl="0" w:tplc="0C8E0D5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397412"/>
    <w:multiLevelType w:val="hybridMultilevel"/>
    <w:tmpl w:val="6FC8BF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D6D75"/>
    <w:multiLevelType w:val="hybridMultilevel"/>
    <w:tmpl w:val="3B3253D2"/>
    <w:lvl w:ilvl="0" w:tplc="0C8E0D5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9653F"/>
    <w:multiLevelType w:val="hybridMultilevel"/>
    <w:tmpl w:val="CB283D5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D95297"/>
    <w:multiLevelType w:val="hybridMultilevel"/>
    <w:tmpl w:val="8E74814C"/>
    <w:lvl w:ilvl="0" w:tplc="834C7F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34279"/>
    <w:multiLevelType w:val="hybridMultilevel"/>
    <w:tmpl w:val="D164A69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7422C1"/>
    <w:multiLevelType w:val="hybridMultilevel"/>
    <w:tmpl w:val="2E1AF3CC"/>
    <w:lvl w:ilvl="0" w:tplc="0C8E0D5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B65CF"/>
    <w:multiLevelType w:val="hybridMultilevel"/>
    <w:tmpl w:val="3B50C150"/>
    <w:lvl w:ilvl="0" w:tplc="0A6E67E6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C2E38"/>
    <w:multiLevelType w:val="hybridMultilevel"/>
    <w:tmpl w:val="C418863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2714963"/>
    <w:multiLevelType w:val="hybridMultilevel"/>
    <w:tmpl w:val="3ED6EBDE"/>
    <w:lvl w:ilvl="0" w:tplc="040C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91507CE"/>
    <w:multiLevelType w:val="hybridMultilevel"/>
    <w:tmpl w:val="39389694"/>
    <w:lvl w:ilvl="0" w:tplc="272298D4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573D3"/>
    <w:multiLevelType w:val="hybridMultilevel"/>
    <w:tmpl w:val="8F9A79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A516F19"/>
    <w:multiLevelType w:val="hybridMultilevel"/>
    <w:tmpl w:val="B87AA6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A01CF"/>
    <w:multiLevelType w:val="hybridMultilevel"/>
    <w:tmpl w:val="47806F14"/>
    <w:lvl w:ilvl="0" w:tplc="6C160C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6E84"/>
    <w:multiLevelType w:val="hybridMultilevel"/>
    <w:tmpl w:val="24007638"/>
    <w:lvl w:ilvl="0" w:tplc="C14C0F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E0B31"/>
    <w:multiLevelType w:val="hybridMultilevel"/>
    <w:tmpl w:val="C27C8404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25D4C"/>
    <w:multiLevelType w:val="hybridMultilevel"/>
    <w:tmpl w:val="CE763C70"/>
    <w:lvl w:ilvl="0" w:tplc="1B24B08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5BE"/>
    <w:multiLevelType w:val="hybridMultilevel"/>
    <w:tmpl w:val="8004A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64821"/>
    <w:multiLevelType w:val="hybridMultilevel"/>
    <w:tmpl w:val="D85AB7F8"/>
    <w:lvl w:ilvl="0" w:tplc="040C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3" w15:restartNumberingAfterBreak="0">
    <w:nsid w:val="4B647526"/>
    <w:multiLevelType w:val="hybridMultilevel"/>
    <w:tmpl w:val="F654A9E6"/>
    <w:lvl w:ilvl="0" w:tplc="0C8E0D5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C45E3"/>
    <w:multiLevelType w:val="hybridMultilevel"/>
    <w:tmpl w:val="C9A41A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2BE"/>
    <w:multiLevelType w:val="hybridMultilevel"/>
    <w:tmpl w:val="5BF89DF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F021377"/>
    <w:multiLevelType w:val="hybridMultilevel"/>
    <w:tmpl w:val="FAF06C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D7ED3"/>
    <w:multiLevelType w:val="hybridMultilevel"/>
    <w:tmpl w:val="9730AB7E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76" w:hanging="360"/>
      </w:pPr>
    </w:lvl>
    <w:lvl w:ilvl="2" w:tplc="040C001B" w:tentative="1">
      <w:start w:val="1"/>
      <w:numFmt w:val="lowerRoman"/>
      <w:lvlText w:val="%3."/>
      <w:lvlJc w:val="right"/>
      <w:pPr>
        <w:ind w:left="2496" w:hanging="180"/>
      </w:pPr>
    </w:lvl>
    <w:lvl w:ilvl="3" w:tplc="040C000F" w:tentative="1">
      <w:start w:val="1"/>
      <w:numFmt w:val="decimal"/>
      <w:lvlText w:val="%4."/>
      <w:lvlJc w:val="left"/>
      <w:pPr>
        <w:ind w:left="3216" w:hanging="360"/>
      </w:pPr>
    </w:lvl>
    <w:lvl w:ilvl="4" w:tplc="040C0019" w:tentative="1">
      <w:start w:val="1"/>
      <w:numFmt w:val="lowerLetter"/>
      <w:lvlText w:val="%5."/>
      <w:lvlJc w:val="left"/>
      <w:pPr>
        <w:ind w:left="3936" w:hanging="360"/>
      </w:pPr>
    </w:lvl>
    <w:lvl w:ilvl="5" w:tplc="040C001B" w:tentative="1">
      <w:start w:val="1"/>
      <w:numFmt w:val="lowerRoman"/>
      <w:lvlText w:val="%6."/>
      <w:lvlJc w:val="right"/>
      <w:pPr>
        <w:ind w:left="4656" w:hanging="180"/>
      </w:pPr>
    </w:lvl>
    <w:lvl w:ilvl="6" w:tplc="040C000F" w:tentative="1">
      <w:start w:val="1"/>
      <w:numFmt w:val="decimal"/>
      <w:lvlText w:val="%7."/>
      <w:lvlJc w:val="left"/>
      <w:pPr>
        <w:ind w:left="5376" w:hanging="360"/>
      </w:pPr>
    </w:lvl>
    <w:lvl w:ilvl="7" w:tplc="040C0019" w:tentative="1">
      <w:start w:val="1"/>
      <w:numFmt w:val="lowerLetter"/>
      <w:lvlText w:val="%8."/>
      <w:lvlJc w:val="left"/>
      <w:pPr>
        <w:ind w:left="6096" w:hanging="360"/>
      </w:pPr>
    </w:lvl>
    <w:lvl w:ilvl="8" w:tplc="040C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 w15:restartNumberingAfterBreak="0">
    <w:nsid w:val="60765D3F"/>
    <w:multiLevelType w:val="hybridMultilevel"/>
    <w:tmpl w:val="07280770"/>
    <w:lvl w:ilvl="0" w:tplc="272298D4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11B1F"/>
    <w:multiLevelType w:val="hybridMultilevel"/>
    <w:tmpl w:val="A73ADB66"/>
    <w:lvl w:ilvl="0" w:tplc="5BC60D9E">
      <w:start w:val="17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B6B26"/>
    <w:multiLevelType w:val="hybridMultilevel"/>
    <w:tmpl w:val="471EAE74"/>
    <w:lvl w:ilvl="0" w:tplc="910CE3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E3A69"/>
    <w:multiLevelType w:val="hybridMultilevel"/>
    <w:tmpl w:val="EEA604D2"/>
    <w:lvl w:ilvl="0" w:tplc="8244E3F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4"/>
  </w:num>
  <w:num w:numId="4">
    <w:abstractNumId w:val="23"/>
  </w:num>
  <w:num w:numId="5">
    <w:abstractNumId w:val="5"/>
  </w:num>
  <w:num w:numId="6">
    <w:abstractNumId w:val="20"/>
  </w:num>
  <w:num w:numId="7">
    <w:abstractNumId w:val="18"/>
  </w:num>
  <w:num w:numId="8">
    <w:abstractNumId w:val="30"/>
  </w:num>
  <w:num w:numId="9">
    <w:abstractNumId w:val="11"/>
  </w:num>
  <w:num w:numId="10">
    <w:abstractNumId w:val="19"/>
  </w:num>
  <w:num w:numId="11">
    <w:abstractNumId w:val="3"/>
  </w:num>
  <w:num w:numId="12">
    <w:abstractNumId w:val="25"/>
  </w:num>
  <w:num w:numId="13">
    <w:abstractNumId w:val="2"/>
  </w:num>
  <w:num w:numId="14">
    <w:abstractNumId w:val="0"/>
  </w:num>
  <w:num w:numId="15">
    <w:abstractNumId w:val="10"/>
  </w:num>
  <w:num w:numId="16">
    <w:abstractNumId w:val="9"/>
  </w:num>
  <w:num w:numId="17">
    <w:abstractNumId w:val="6"/>
  </w:num>
  <w:num w:numId="18">
    <w:abstractNumId w:val="17"/>
  </w:num>
  <w:num w:numId="19">
    <w:abstractNumId w:val="8"/>
  </w:num>
  <w:num w:numId="20">
    <w:abstractNumId w:val="1"/>
  </w:num>
  <w:num w:numId="21">
    <w:abstractNumId w:val="29"/>
  </w:num>
  <w:num w:numId="22">
    <w:abstractNumId w:val="15"/>
  </w:num>
  <w:num w:numId="23">
    <w:abstractNumId w:val="7"/>
  </w:num>
  <w:num w:numId="24">
    <w:abstractNumId w:val="12"/>
  </w:num>
  <w:num w:numId="25">
    <w:abstractNumId w:val="31"/>
  </w:num>
  <w:num w:numId="26">
    <w:abstractNumId w:val="13"/>
  </w:num>
  <w:num w:numId="27">
    <w:abstractNumId w:val="26"/>
  </w:num>
  <w:num w:numId="28">
    <w:abstractNumId w:val="21"/>
  </w:num>
  <w:num w:numId="29">
    <w:abstractNumId w:val="22"/>
  </w:num>
  <w:num w:numId="30">
    <w:abstractNumId w:val="27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BF"/>
    <w:rsid w:val="000031DE"/>
    <w:rsid w:val="00010428"/>
    <w:rsid w:val="00010916"/>
    <w:rsid w:val="000221FA"/>
    <w:rsid w:val="00024C71"/>
    <w:rsid w:val="000257A4"/>
    <w:rsid w:val="000277C6"/>
    <w:rsid w:val="00035E32"/>
    <w:rsid w:val="0003672E"/>
    <w:rsid w:val="00037A38"/>
    <w:rsid w:val="00046471"/>
    <w:rsid w:val="0005664E"/>
    <w:rsid w:val="000632AC"/>
    <w:rsid w:val="00064171"/>
    <w:rsid w:val="0006521F"/>
    <w:rsid w:val="000740EA"/>
    <w:rsid w:val="0009430C"/>
    <w:rsid w:val="000A1791"/>
    <w:rsid w:val="000A6C5E"/>
    <w:rsid w:val="000A6ED9"/>
    <w:rsid w:val="000A7050"/>
    <w:rsid w:val="000B0E3D"/>
    <w:rsid w:val="000B232A"/>
    <w:rsid w:val="000B3A55"/>
    <w:rsid w:val="000B3AEB"/>
    <w:rsid w:val="000C4B2B"/>
    <w:rsid w:val="000C71CD"/>
    <w:rsid w:val="000D1B0D"/>
    <w:rsid w:val="000D3946"/>
    <w:rsid w:val="000F5F35"/>
    <w:rsid w:val="00104F96"/>
    <w:rsid w:val="00116D4C"/>
    <w:rsid w:val="0012054C"/>
    <w:rsid w:val="00125E21"/>
    <w:rsid w:val="001271ED"/>
    <w:rsid w:val="00134618"/>
    <w:rsid w:val="00175FDB"/>
    <w:rsid w:val="0018208A"/>
    <w:rsid w:val="00182B14"/>
    <w:rsid w:val="001864C2"/>
    <w:rsid w:val="001930C6"/>
    <w:rsid w:val="001A0F96"/>
    <w:rsid w:val="001A4D68"/>
    <w:rsid w:val="001B516B"/>
    <w:rsid w:val="001B7F49"/>
    <w:rsid w:val="001C420E"/>
    <w:rsid w:val="001D0138"/>
    <w:rsid w:val="001D313A"/>
    <w:rsid w:val="001F27CF"/>
    <w:rsid w:val="001F3D9D"/>
    <w:rsid w:val="00205817"/>
    <w:rsid w:val="00215648"/>
    <w:rsid w:val="00220D6E"/>
    <w:rsid w:val="00236871"/>
    <w:rsid w:val="0023759A"/>
    <w:rsid w:val="0024567A"/>
    <w:rsid w:val="00247D5D"/>
    <w:rsid w:val="0025203A"/>
    <w:rsid w:val="00253325"/>
    <w:rsid w:val="00276763"/>
    <w:rsid w:val="0027777A"/>
    <w:rsid w:val="0029125B"/>
    <w:rsid w:val="00295C61"/>
    <w:rsid w:val="002B1D35"/>
    <w:rsid w:val="002D044C"/>
    <w:rsid w:val="002D31AC"/>
    <w:rsid w:val="002D6554"/>
    <w:rsid w:val="002D79E5"/>
    <w:rsid w:val="003025DD"/>
    <w:rsid w:val="00316E22"/>
    <w:rsid w:val="00330672"/>
    <w:rsid w:val="00331B7F"/>
    <w:rsid w:val="003419AF"/>
    <w:rsid w:val="00341F36"/>
    <w:rsid w:val="003472A6"/>
    <w:rsid w:val="003579F2"/>
    <w:rsid w:val="00363D12"/>
    <w:rsid w:val="003701B4"/>
    <w:rsid w:val="00371D2A"/>
    <w:rsid w:val="003724FA"/>
    <w:rsid w:val="00372CEE"/>
    <w:rsid w:val="00376117"/>
    <w:rsid w:val="00395C13"/>
    <w:rsid w:val="003A48B1"/>
    <w:rsid w:val="003B3743"/>
    <w:rsid w:val="003C49A5"/>
    <w:rsid w:val="003C4D40"/>
    <w:rsid w:val="003D4347"/>
    <w:rsid w:val="003D6D6A"/>
    <w:rsid w:val="003E0322"/>
    <w:rsid w:val="004076FB"/>
    <w:rsid w:val="00410510"/>
    <w:rsid w:val="00413342"/>
    <w:rsid w:val="004137C5"/>
    <w:rsid w:val="00426C73"/>
    <w:rsid w:val="00436C1F"/>
    <w:rsid w:val="00441FEA"/>
    <w:rsid w:val="004530A0"/>
    <w:rsid w:val="00454632"/>
    <w:rsid w:val="004754DC"/>
    <w:rsid w:val="00485F32"/>
    <w:rsid w:val="00496A52"/>
    <w:rsid w:val="004A0A68"/>
    <w:rsid w:val="004A2444"/>
    <w:rsid w:val="004B1EC3"/>
    <w:rsid w:val="004C519E"/>
    <w:rsid w:val="004C62BF"/>
    <w:rsid w:val="004C638F"/>
    <w:rsid w:val="004C714C"/>
    <w:rsid w:val="004C7ACD"/>
    <w:rsid w:val="004D30CA"/>
    <w:rsid w:val="004D3AF8"/>
    <w:rsid w:val="004D6FDB"/>
    <w:rsid w:val="004E691D"/>
    <w:rsid w:val="004F1B81"/>
    <w:rsid w:val="004F57C4"/>
    <w:rsid w:val="00501F67"/>
    <w:rsid w:val="0050466D"/>
    <w:rsid w:val="005060EA"/>
    <w:rsid w:val="005113EA"/>
    <w:rsid w:val="00521F09"/>
    <w:rsid w:val="00522946"/>
    <w:rsid w:val="00523995"/>
    <w:rsid w:val="005241E5"/>
    <w:rsid w:val="00533E74"/>
    <w:rsid w:val="0054433E"/>
    <w:rsid w:val="0056310A"/>
    <w:rsid w:val="00580C77"/>
    <w:rsid w:val="00586FC7"/>
    <w:rsid w:val="005958F8"/>
    <w:rsid w:val="005A3AC2"/>
    <w:rsid w:val="005B4E9B"/>
    <w:rsid w:val="005C1E1A"/>
    <w:rsid w:val="005C44FC"/>
    <w:rsid w:val="005C4565"/>
    <w:rsid w:val="005D41D7"/>
    <w:rsid w:val="005E02AB"/>
    <w:rsid w:val="005E5B43"/>
    <w:rsid w:val="005F4C65"/>
    <w:rsid w:val="006022D8"/>
    <w:rsid w:val="00604525"/>
    <w:rsid w:val="00620F32"/>
    <w:rsid w:val="006238D6"/>
    <w:rsid w:val="00624763"/>
    <w:rsid w:val="00624DAD"/>
    <w:rsid w:val="00631054"/>
    <w:rsid w:val="00636828"/>
    <w:rsid w:val="00646578"/>
    <w:rsid w:val="006469B1"/>
    <w:rsid w:val="00661562"/>
    <w:rsid w:val="0066614E"/>
    <w:rsid w:val="00666661"/>
    <w:rsid w:val="006723F9"/>
    <w:rsid w:val="00677405"/>
    <w:rsid w:val="006835ED"/>
    <w:rsid w:val="006A2D38"/>
    <w:rsid w:val="006A764D"/>
    <w:rsid w:val="006B06A4"/>
    <w:rsid w:val="006B4FE8"/>
    <w:rsid w:val="006C3716"/>
    <w:rsid w:val="006D247D"/>
    <w:rsid w:val="006E50F3"/>
    <w:rsid w:val="006F1D9B"/>
    <w:rsid w:val="006F1F2E"/>
    <w:rsid w:val="006F425F"/>
    <w:rsid w:val="006F7502"/>
    <w:rsid w:val="00742C0B"/>
    <w:rsid w:val="007431F7"/>
    <w:rsid w:val="00744EB9"/>
    <w:rsid w:val="00744F22"/>
    <w:rsid w:val="00750E71"/>
    <w:rsid w:val="00757567"/>
    <w:rsid w:val="00762AEF"/>
    <w:rsid w:val="007635B2"/>
    <w:rsid w:val="0076368E"/>
    <w:rsid w:val="00775EC8"/>
    <w:rsid w:val="0077798E"/>
    <w:rsid w:val="007A3F84"/>
    <w:rsid w:val="007A43FC"/>
    <w:rsid w:val="007A6E00"/>
    <w:rsid w:val="007D5614"/>
    <w:rsid w:val="007E3BF0"/>
    <w:rsid w:val="007E6C8A"/>
    <w:rsid w:val="007F55D2"/>
    <w:rsid w:val="007F7AF9"/>
    <w:rsid w:val="00801149"/>
    <w:rsid w:val="00802F58"/>
    <w:rsid w:val="00803B52"/>
    <w:rsid w:val="00805FBE"/>
    <w:rsid w:val="008124E1"/>
    <w:rsid w:val="00812549"/>
    <w:rsid w:val="00820E12"/>
    <w:rsid w:val="0083202A"/>
    <w:rsid w:val="00835D61"/>
    <w:rsid w:val="008375AD"/>
    <w:rsid w:val="00846181"/>
    <w:rsid w:val="00851AFC"/>
    <w:rsid w:val="00855FFD"/>
    <w:rsid w:val="00860908"/>
    <w:rsid w:val="00877648"/>
    <w:rsid w:val="00877CEC"/>
    <w:rsid w:val="00885FB0"/>
    <w:rsid w:val="0089630A"/>
    <w:rsid w:val="008A26FF"/>
    <w:rsid w:val="008A5648"/>
    <w:rsid w:val="008B2D28"/>
    <w:rsid w:val="008B5BC9"/>
    <w:rsid w:val="008B6150"/>
    <w:rsid w:val="008B7558"/>
    <w:rsid w:val="008B7DEE"/>
    <w:rsid w:val="008C06C0"/>
    <w:rsid w:val="008C4ABF"/>
    <w:rsid w:val="008D4923"/>
    <w:rsid w:val="008D4F2A"/>
    <w:rsid w:val="008E2D9B"/>
    <w:rsid w:val="008F08EB"/>
    <w:rsid w:val="008F1003"/>
    <w:rsid w:val="008F11BF"/>
    <w:rsid w:val="008F2FD1"/>
    <w:rsid w:val="00911309"/>
    <w:rsid w:val="00912CCF"/>
    <w:rsid w:val="0092789C"/>
    <w:rsid w:val="009330C9"/>
    <w:rsid w:val="0093494F"/>
    <w:rsid w:val="00935818"/>
    <w:rsid w:val="00956D3A"/>
    <w:rsid w:val="00986646"/>
    <w:rsid w:val="00997780"/>
    <w:rsid w:val="009B0948"/>
    <w:rsid w:val="009B29BC"/>
    <w:rsid w:val="009C5BF0"/>
    <w:rsid w:val="009C76D9"/>
    <w:rsid w:val="009D0AF5"/>
    <w:rsid w:val="009D2361"/>
    <w:rsid w:val="009D2BDF"/>
    <w:rsid w:val="009E3C00"/>
    <w:rsid w:val="009E7239"/>
    <w:rsid w:val="009F0FBB"/>
    <w:rsid w:val="009F6DFA"/>
    <w:rsid w:val="00A14706"/>
    <w:rsid w:val="00A15E1F"/>
    <w:rsid w:val="00A2625E"/>
    <w:rsid w:val="00A33D8B"/>
    <w:rsid w:val="00A35A0A"/>
    <w:rsid w:val="00A35E05"/>
    <w:rsid w:val="00A47B37"/>
    <w:rsid w:val="00A53BC8"/>
    <w:rsid w:val="00A56C72"/>
    <w:rsid w:val="00A62DD1"/>
    <w:rsid w:val="00A65FBA"/>
    <w:rsid w:val="00A67417"/>
    <w:rsid w:val="00A734E3"/>
    <w:rsid w:val="00A73DA6"/>
    <w:rsid w:val="00A75F82"/>
    <w:rsid w:val="00A83977"/>
    <w:rsid w:val="00AA3250"/>
    <w:rsid w:val="00AA4868"/>
    <w:rsid w:val="00AA5BA7"/>
    <w:rsid w:val="00AB71F3"/>
    <w:rsid w:val="00AC66FD"/>
    <w:rsid w:val="00AC79BC"/>
    <w:rsid w:val="00AC7BFC"/>
    <w:rsid w:val="00AF4D9E"/>
    <w:rsid w:val="00B004FC"/>
    <w:rsid w:val="00B00732"/>
    <w:rsid w:val="00B05B84"/>
    <w:rsid w:val="00B07690"/>
    <w:rsid w:val="00B15F7B"/>
    <w:rsid w:val="00B16F12"/>
    <w:rsid w:val="00B201F6"/>
    <w:rsid w:val="00B24473"/>
    <w:rsid w:val="00B53CB1"/>
    <w:rsid w:val="00B73EA6"/>
    <w:rsid w:val="00B74D71"/>
    <w:rsid w:val="00B808AD"/>
    <w:rsid w:val="00B8718E"/>
    <w:rsid w:val="00B87615"/>
    <w:rsid w:val="00B91333"/>
    <w:rsid w:val="00B93C6F"/>
    <w:rsid w:val="00B93D74"/>
    <w:rsid w:val="00BA105C"/>
    <w:rsid w:val="00BA4541"/>
    <w:rsid w:val="00BB31EF"/>
    <w:rsid w:val="00BD46E4"/>
    <w:rsid w:val="00BE092A"/>
    <w:rsid w:val="00BF383E"/>
    <w:rsid w:val="00C11E3D"/>
    <w:rsid w:val="00C208CB"/>
    <w:rsid w:val="00C27828"/>
    <w:rsid w:val="00C31015"/>
    <w:rsid w:val="00C443A7"/>
    <w:rsid w:val="00C46E05"/>
    <w:rsid w:val="00C5191A"/>
    <w:rsid w:val="00C52449"/>
    <w:rsid w:val="00C5267D"/>
    <w:rsid w:val="00C540F7"/>
    <w:rsid w:val="00C656A2"/>
    <w:rsid w:val="00C672E8"/>
    <w:rsid w:val="00C745F3"/>
    <w:rsid w:val="00C874D7"/>
    <w:rsid w:val="00C957CD"/>
    <w:rsid w:val="00CA5042"/>
    <w:rsid w:val="00CB4D4D"/>
    <w:rsid w:val="00CC4151"/>
    <w:rsid w:val="00CD6B4B"/>
    <w:rsid w:val="00CE100A"/>
    <w:rsid w:val="00CE6502"/>
    <w:rsid w:val="00CF13B9"/>
    <w:rsid w:val="00CF5822"/>
    <w:rsid w:val="00D0270C"/>
    <w:rsid w:val="00D03CB2"/>
    <w:rsid w:val="00D11C87"/>
    <w:rsid w:val="00D14F60"/>
    <w:rsid w:val="00D22931"/>
    <w:rsid w:val="00D32C5B"/>
    <w:rsid w:val="00D50AD2"/>
    <w:rsid w:val="00D523C0"/>
    <w:rsid w:val="00D5699A"/>
    <w:rsid w:val="00D606A7"/>
    <w:rsid w:val="00D62C03"/>
    <w:rsid w:val="00D645A7"/>
    <w:rsid w:val="00D64EE2"/>
    <w:rsid w:val="00D73C20"/>
    <w:rsid w:val="00D804EF"/>
    <w:rsid w:val="00D82A18"/>
    <w:rsid w:val="00D868A7"/>
    <w:rsid w:val="00D879AE"/>
    <w:rsid w:val="00DA2F44"/>
    <w:rsid w:val="00DA6A75"/>
    <w:rsid w:val="00DA70B6"/>
    <w:rsid w:val="00DC3F49"/>
    <w:rsid w:val="00DC5473"/>
    <w:rsid w:val="00DC5AD1"/>
    <w:rsid w:val="00DC7A0B"/>
    <w:rsid w:val="00DD7A6C"/>
    <w:rsid w:val="00DE2384"/>
    <w:rsid w:val="00E04E4A"/>
    <w:rsid w:val="00E1124D"/>
    <w:rsid w:val="00E17736"/>
    <w:rsid w:val="00E47484"/>
    <w:rsid w:val="00E57E45"/>
    <w:rsid w:val="00E87D19"/>
    <w:rsid w:val="00E9046C"/>
    <w:rsid w:val="00E94139"/>
    <w:rsid w:val="00E95B4E"/>
    <w:rsid w:val="00EA54B0"/>
    <w:rsid w:val="00EB4752"/>
    <w:rsid w:val="00EB6D4A"/>
    <w:rsid w:val="00EB6D7B"/>
    <w:rsid w:val="00EC015C"/>
    <w:rsid w:val="00EC3CD9"/>
    <w:rsid w:val="00EC7BD5"/>
    <w:rsid w:val="00ED03D4"/>
    <w:rsid w:val="00ED6EF2"/>
    <w:rsid w:val="00EE4FBE"/>
    <w:rsid w:val="00EF0480"/>
    <w:rsid w:val="00EF32E4"/>
    <w:rsid w:val="00EF3418"/>
    <w:rsid w:val="00EF424E"/>
    <w:rsid w:val="00F00082"/>
    <w:rsid w:val="00F03E7B"/>
    <w:rsid w:val="00F0442A"/>
    <w:rsid w:val="00F04A4B"/>
    <w:rsid w:val="00F05B19"/>
    <w:rsid w:val="00F12570"/>
    <w:rsid w:val="00F2577B"/>
    <w:rsid w:val="00F32B7E"/>
    <w:rsid w:val="00F4166A"/>
    <w:rsid w:val="00F52941"/>
    <w:rsid w:val="00F53AAE"/>
    <w:rsid w:val="00F56FCD"/>
    <w:rsid w:val="00F60F50"/>
    <w:rsid w:val="00F62473"/>
    <w:rsid w:val="00F62AE5"/>
    <w:rsid w:val="00F6547A"/>
    <w:rsid w:val="00F708F7"/>
    <w:rsid w:val="00F71012"/>
    <w:rsid w:val="00F72FF0"/>
    <w:rsid w:val="00F811C9"/>
    <w:rsid w:val="00F85942"/>
    <w:rsid w:val="00F862C7"/>
    <w:rsid w:val="00F95B2F"/>
    <w:rsid w:val="00FB0359"/>
    <w:rsid w:val="00FC1ABF"/>
    <w:rsid w:val="00FC4C90"/>
    <w:rsid w:val="00FC57EF"/>
    <w:rsid w:val="00FC6816"/>
    <w:rsid w:val="00FC6D90"/>
    <w:rsid w:val="00FD487A"/>
    <w:rsid w:val="00FD7405"/>
    <w:rsid w:val="00FE6627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57D965-5874-4E7D-9060-DA382449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A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ABF"/>
  </w:style>
  <w:style w:type="paragraph" w:styleId="Pieddepage">
    <w:name w:val="footer"/>
    <w:basedOn w:val="Normal"/>
    <w:link w:val="PieddepageCar"/>
    <w:uiPriority w:val="99"/>
    <w:unhideWhenUsed/>
    <w:rsid w:val="00FC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AB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3A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3A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3AF8"/>
    <w:rPr>
      <w:vertAlign w:val="superscript"/>
    </w:rPr>
  </w:style>
  <w:style w:type="paragraph" w:styleId="Titre">
    <w:name w:val="Title"/>
    <w:basedOn w:val="Normal"/>
    <w:link w:val="TitreCar"/>
    <w:qFormat/>
    <w:rsid w:val="00D62C03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reCar">
    <w:name w:val="Titre Car"/>
    <w:basedOn w:val="Policepardfaut"/>
    <w:link w:val="Titre"/>
    <w:rsid w:val="00D62C03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orpsdetexte">
    <w:name w:val="Body Text"/>
    <w:basedOn w:val="Normal"/>
    <w:link w:val="CorpsdetexteCar"/>
    <w:rsid w:val="00D62C03"/>
    <w:pPr>
      <w:tabs>
        <w:tab w:val="left" w:pos="4820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62C03"/>
    <w:rPr>
      <w:rFonts w:ascii="Arial" w:eastAsia="Times New Roman" w:hAnsi="Arial" w:cs="Arial"/>
      <w:sz w:val="24"/>
      <w:szCs w:val="24"/>
    </w:rPr>
  </w:style>
  <w:style w:type="paragraph" w:styleId="Corpsdetexte2">
    <w:name w:val="Body Text 2"/>
    <w:basedOn w:val="Normal"/>
    <w:link w:val="Corpsdetexte2Car"/>
    <w:rsid w:val="00D62C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820"/>
      </w:tabs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D62C03"/>
    <w:rPr>
      <w:rFonts w:ascii="Arial" w:eastAsia="Times New Roman" w:hAnsi="Arial" w:cs="Arial"/>
      <w:i/>
      <w:iCs/>
      <w:sz w:val="24"/>
      <w:szCs w:val="24"/>
    </w:rPr>
  </w:style>
  <w:style w:type="character" w:styleId="Lienhypertexte">
    <w:name w:val="Hyperlink"/>
    <w:rsid w:val="00D62C0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E691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A4621-095A-452E-941B-30FE7BBE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5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Charlyne</dc:creator>
  <cp:lastModifiedBy>Maylis BAYVET</cp:lastModifiedBy>
  <cp:revision>7</cp:revision>
  <cp:lastPrinted>2018-09-10T10:42:00Z</cp:lastPrinted>
  <dcterms:created xsi:type="dcterms:W3CDTF">2018-11-07T21:35:00Z</dcterms:created>
  <dcterms:modified xsi:type="dcterms:W3CDTF">2018-11-22T14:44:00Z</dcterms:modified>
</cp:coreProperties>
</file>